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B80FF" w14:textId="1BBF0B22" w:rsidR="00695FCF" w:rsidRDefault="00000000">
      <w:pPr>
        <w:spacing w:line="400" w:lineRule="exact"/>
        <w:jc w:val="center"/>
        <w:rPr>
          <w:rFonts w:ascii="標楷體" w:eastAsia="標楷體" w:hAnsi="標楷體" w:cs="Arial"/>
          <w:b/>
          <w:bCs/>
          <w:color w:val="000000"/>
          <w:sz w:val="36"/>
          <w:szCs w:val="36"/>
        </w:rPr>
      </w:pPr>
      <w:r w:rsidRPr="00932464">
        <w:rPr>
          <w:rFonts w:ascii="標楷體" w:eastAsia="標楷體" w:hAnsi="標楷體" w:cs="新細明體" w:hint="eastAsia"/>
          <w:b/>
          <w:color w:val="002060"/>
          <w:sz w:val="32"/>
          <w:szCs w:val="32"/>
        </w:rPr>
        <w:t xml:space="preserve">2026 </w:t>
      </w:r>
      <w:r w:rsidR="00932464" w:rsidRPr="00932464">
        <w:rPr>
          <w:rFonts w:ascii="標楷體" w:eastAsia="標楷體" w:hAnsi="標楷體" w:cs="新細明體"/>
          <w:b/>
          <w:color w:val="002060"/>
          <w:sz w:val="32"/>
          <w:szCs w:val="32"/>
        </w:rPr>
        <w:t>Pet Fair South East Asia</w:t>
      </w:r>
      <w:r w:rsidR="00932464" w:rsidRPr="00932464">
        <w:rPr>
          <w:rFonts w:ascii="標楷體" w:eastAsia="標楷體" w:hAnsi="標楷體" w:cs="新細明體" w:hint="eastAsia"/>
          <w:b/>
          <w:color w:val="002060"/>
          <w:sz w:val="32"/>
          <w:szCs w:val="32"/>
        </w:rPr>
        <w:t>東南亞寵物</w:t>
      </w:r>
      <w:r w:rsidRPr="00932464">
        <w:rPr>
          <w:rFonts w:ascii="標楷體" w:eastAsia="標楷體" w:hAnsi="標楷體" w:cs="新細明體" w:hint="eastAsia"/>
          <w:b/>
          <w:color w:val="002060"/>
          <w:sz w:val="32"/>
          <w:szCs w:val="32"/>
        </w:rPr>
        <w:t>展</w:t>
      </w:r>
      <w:r w:rsidR="00932464" w:rsidRPr="00932464">
        <w:rPr>
          <w:rFonts w:ascii="標楷體" w:eastAsia="標楷體" w:hAnsi="標楷體" w:cs="新細明體" w:hint="eastAsia"/>
          <w:b/>
          <w:color w:val="002060"/>
          <w:sz w:val="32"/>
          <w:szCs w:val="32"/>
        </w:rPr>
        <w:t>(泰國)</w:t>
      </w:r>
      <w:r w:rsidR="00932464" w:rsidRPr="00932464">
        <w:rPr>
          <w:sz w:val="32"/>
          <w:szCs w:val="32"/>
        </w:rPr>
        <w:t xml:space="preserve"> </w:t>
      </w:r>
      <w:r w:rsidR="00932464" w:rsidRPr="00A41DCD">
        <w:rPr>
          <w:rFonts w:ascii="標楷體" w:eastAsia="標楷體" w:hAnsi="標楷體" w:cs="新細明體"/>
          <w:b/>
          <w:color w:val="002060"/>
          <w:sz w:val="28"/>
          <w:szCs w:val="28"/>
        </w:rPr>
        <w:t>2026/10/28–10/30</w:t>
      </w:r>
      <w:r w:rsidRPr="00932464">
        <w:rPr>
          <w:rFonts w:ascii="標楷體" w:eastAsia="標楷體" w:hAnsi="標楷體" w:cs="Arial" w:hint="eastAsia"/>
          <w:b/>
          <w:bCs/>
          <w:color w:val="000000"/>
          <w:sz w:val="28"/>
          <w:szCs w:val="28"/>
        </w:rPr>
        <w:t>參展報名表</w:t>
      </w:r>
      <w:r>
        <w:rPr>
          <w:rFonts w:ascii="標楷體" w:eastAsia="標楷體" w:hAnsi="標楷體" w:cs="Arial"/>
          <w:b/>
          <w:bCs/>
          <w:color w:val="000000"/>
          <w:sz w:val="36"/>
          <w:szCs w:val="36"/>
        </w:rPr>
        <w:br/>
      </w:r>
    </w:p>
    <w:p w14:paraId="3A00951F" w14:textId="30CC2518" w:rsidR="00695FCF" w:rsidRDefault="00000000">
      <w:pPr>
        <w:tabs>
          <w:tab w:val="left" w:pos="45"/>
          <w:tab w:val="left" w:pos="8977"/>
        </w:tabs>
        <w:rPr>
          <w:rFonts w:ascii="標楷體" w:eastAsia="標楷體" w:hAnsi="標楷體" w:cs="Arial"/>
          <w:b/>
          <w:bCs/>
          <w:color w:val="000000"/>
          <w:sz w:val="20"/>
        </w:rPr>
      </w:pPr>
      <w:r>
        <w:rPr>
          <w:rFonts w:ascii="標楷體" w:eastAsia="標楷體" w:hAnsi="標楷體" w:cs="Arial" w:hint="eastAsia"/>
          <w:bCs/>
          <w:sz w:val="20"/>
          <w:szCs w:val="20"/>
        </w:rPr>
        <w:t>經濟部國貿署｜展覽補助代碼：</w:t>
      </w:r>
      <w:r w:rsidR="00A41DCD" w:rsidRPr="00A41DCD">
        <w:rPr>
          <w:rFonts w:ascii="標楷體" w:eastAsia="標楷體" w:hAnsi="標楷體" w:cs="Arial" w:hint="eastAsia"/>
          <w:bCs/>
          <w:sz w:val="20"/>
          <w:szCs w:val="20"/>
        </w:rPr>
        <w:t>THI0018954</w:t>
      </w:r>
      <w:r>
        <w:rPr>
          <w:rFonts w:ascii="標楷體" w:eastAsia="標楷體" w:hAnsi="標楷體" w:cs="Arial"/>
          <w:bCs/>
          <w:sz w:val="20"/>
          <w:szCs w:val="20"/>
        </w:rPr>
        <w:t xml:space="preserve"> </w:t>
      </w:r>
      <w:r>
        <w:rPr>
          <w:rFonts w:ascii="標楷體" w:eastAsia="標楷體" w:hAnsi="標楷體" w:cs="Arial"/>
          <w:bCs/>
          <w:sz w:val="20"/>
          <w:szCs w:val="20"/>
        </w:rPr>
        <w:br/>
      </w:r>
      <w:r>
        <w:rPr>
          <w:rFonts w:ascii="標楷體" w:eastAsia="標楷體" w:hAnsi="標楷體" w:hint="eastAsia"/>
          <w:bCs/>
          <w:sz w:val="20"/>
          <w:szCs w:val="20"/>
        </w:rPr>
        <w:t>※申請補助者請注意：</w:t>
      </w:r>
      <w:r>
        <w:rPr>
          <w:rFonts w:ascii="標楷體" w:eastAsia="標楷體" w:hAnsi="標楷體"/>
          <w:bCs/>
          <w:sz w:val="20"/>
          <w:szCs w:val="20"/>
        </w:rPr>
        <w:fldChar w:fldCharType="begin"/>
      </w:r>
      <w:r>
        <w:rPr>
          <w:rFonts w:ascii="標楷體" w:eastAsia="標楷體" w:hAnsi="標楷體"/>
          <w:bCs/>
          <w:sz w:val="20"/>
          <w:szCs w:val="20"/>
        </w:rPr>
        <w:instrText xml:space="preserve"> </w:instrText>
      </w:r>
      <w:r>
        <w:rPr>
          <w:rFonts w:ascii="標楷體" w:eastAsia="標楷體" w:hAnsi="標楷體" w:hint="eastAsia"/>
          <w:bCs/>
          <w:sz w:val="20"/>
          <w:szCs w:val="20"/>
        </w:rPr>
        <w:instrText>eq \o\ac(○,1)</w:instrText>
      </w:r>
      <w:r>
        <w:rPr>
          <w:rFonts w:ascii="標楷體" w:eastAsia="標楷體" w:hAnsi="標楷體"/>
          <w:bCs/>
          <w:sz w:val="20"/>
          <w:szCs w:val="20"/>
        </w:rPr>
        <w:fldChar w:fldCharType="end"/>
      </w:r>
      <w:r>
        <w:rPr>
          <w:rFonts w:ascii="標楷體" w:eastAsia="標楷體" w:hAnsi="標楷體" w:hint="eastAsia"/>
          <w:bCs/>
          <w:sz w:val="20"/>
          <w:szCs w:val="20"/>
        </w:rPr>
        <w:t>招牌名稱須登錄國貿</w:t>
      </w:r>
      <w:r>
        <w:rPr>
          <w:rFonts w:ascii="標楷體" w:eastAsia="標楷體" w:hAnsi="標楷體" w:cs="Arial" w:hint="eastAsia"/>
          <w:bCs/>
          <w:sz w:val="20"/>
          <w:szCs w:val="20"/>
        </w:rPr>
        <w:t>署</w:t>
      </w:r>
      <w:r>
        <w:rPr>
          <w:rFonts w:ascii="標楷體" w:eastAsia="標楷體" w:hAnsi="標楷體" w:hint="eastAsia"/>
          <w:bCs/>
          <w:sz w:val="20"/>
          <w:szCs w:val="20"/>
        </w:rPr>
        <w:t>進出口廠商系統</w:t>
      </w:r>
      <w:r>
        <w:rPr>
          <w:rFonts w:ascii="標楷體" w:eastAsia="標楷體" w:hAnsi="標楷體"/>
          <w:bCs/>
          <w:sz w:val="20"/>
          <w:szCs w:val="20"/>
        </w:rPr>
        <w:fldChar w:fldCharType="begin"/>
      </w:r>
      <w:r>
        <w:rPr>
          <w:rFonts w:ascii="標楷體" w:eastAsia="標楷體" w:hAnsi="標楷體"/>
          <w:bCs/>
          <w:sz w:val="20"/>
          <w:szCs w:val="20"/>
        </w:rPr>
        <w:instrText xml:space="preserve"> </w:instrText>
      </w:r>
      <w:r>
        <w:rPr>
          <w:rFonts w:ascii="標楷體" w:eastAsia="標楷體" w:hAnsi="標楷體" w:hint="eastAsia"/>
          <w:bCs/>
          <w:sz w:val="20"/>
          <w:szCs w:val="20"/>
        </w:rPr>
        <w:instrText>eq \o\ac(○,2)</w:instrText>
      </w:r>
      <w:r>
        <w:rPr>
          <w:rFonts w:ascii="標楷體" w:eastAsia="標楷體" w:hAnsi="標楷體"/>
          <w:bCs/>
          <w:sz w:val="20"/>
          <w:szCs w:val="20"/>
        </w:rPr>
        <w:fldChar w:fldCharType="end"/>
      </w:r>
      <w:r>
        <w:rPr>
          <w:rFonts w:ascii="標楷體" w:eastAsia="標楷體" w:hAnsi="標楷體" w:hint="eastAsia"/>
          <w:bCs/>
          <w:sz w:val="20"/>
          <w:szCs w:val="20"/>
        </w:rPr>
        <w:t>攤位上須有明顯的展覽補助標章</w:t>
      </w:r>
      <w:r>
        <w:rPr>
          <w:rFonts w:ascii="標楷體" w:eastAsia="標楷體" w:hAnsi="標楷體" w:cs="Arial" w:hint="eastAsia"/>
          <w:b/>
          <w:bCs/>
          <w:color w:val="000000"/>
          <w:sz w:val="20"/>
        </w:rPr>
        <w:t xml:space="preserve">  </w:t>
      </w:r>
    </w:p>
    <w:tbl>
      <w:tblPr>
        <w:tblStyle w:val="aff9"/>
        <w:tblW w:w="0" w:type="auto"/>
        <w:tblLook w:val="04A0" w:firstRow="1" w:lastRow="0" w:firstColumn="1" w:lastColumn="0" w:noHBand="0" w:noVBand="1"/>
      </w:tblPr>
      <w:tblGrid>
        <w:gridCol w:w="1673"/>
        <w:gridCol w:w="2384"/>
        <w:gridCol w:w="1260"/>
        <w:gridCol w:w="142"/>
        <w:gridCol w:w="708"/>
        <w:gridCol w:w="1255"/>
        <w:gridCol w:w="564"/>
        <w:gridCol w:w="141"/>
        <w:gridCol w:w="2067"/>
      </w:tblGrid>
      <w:tr w:rsidR="00695FCF" w14:paraId="2D03B3E3" w14:textId="77777777">
        <w:tc>
          <w:tcPr>
            <w:tcW w:w="10295" w:type="dxa"/>
            <w:gridSpan w:val="9"/>
            <w:shd w:val="clear" w:color="auto" w:fill="F2F2F2" w:themeFill="background1" w:themeFillShade="F2"/>
            <w:vAlign w:val="center"/>
          </w:tcPr>
          <w:p w14:paraId="4365A1F9" w14:textId="77777777" w:rsidR="00695FCF" w:rsidRDefault="00000000">
            <w:pPr>
              <w:tabs>
                <w:tab w:val="left" w:pos="45"/>
                <w:tab w:val="left" w:pos="8977"/>
              </w:tabs>
              <w:jc w:val="center"/>
              <w:rPr>
                <w:rFonts w:asciiTheme="minorHAnsi" w:eastAsia="標楷體" w:hAnsiTheme="minorHAnsi" w:cstheme="minorHAnsi"/>
                <w:bCs/>
              </w:rPr>
            </w:pPr>
            <w:r>
              <w:rPr>
                <w:rFonts w:ascii="新細明體" w:hAnsi="新細明體" w:cs="新細明體" w:hint="eastAsia"/>
                <w:bCs/>
              </w:rPr>
              <w:t>※</w:t>
            </w:r>
            <w:r>
              <w:rPr>
                <w:rFonts w:asciiTheme="minorHAnsi" w:eastAsia="標楷體" w:hAnsiTheme="minorHAnsi" w:cstheme="minorHAnsi"/>
                <w:b/>
              </w:rPr>
              <w:t>以下欄位皆為</w:t>
            </w:r>
            <w:r>
              <w:rPr>
                <w:rFonts w:asciiTheme="minorHAnsi" w:eastAsia="標楷體" w:hAnsiTheme="minorHAnsi" w:cstheme="minorHAnsi"/>
                <w:b/>
                <w:color w:val="EE0000"/>
              </w:rPr>
              <w:t>必填</w:t>
            </w:r>
            <w:r>
              <w:rPr>
                <w:rFonts w:asciiTheme="minorHAnsi" w:eastAsia="標楷體" w:hAnsiTheme="minorHAnsi" w:cstheme="minorHAnsi"/>
                <w:bCs/>
              </w:rPr>
              <w:t>，請確實填寫，避免影響貴公司參展的權益，謝謝。</w:t>
            </w:r>
            <w:r>
              <w:rPr>
                <w:rFonts w:ascii="新細明體" w:hAnsi="新細明體" w:cs="新細明體" w:hint="eastAsia"/>
                <w:bCs/>
              </w:rPr>
              <w:t>※</w:t>
            </w:r>
          </w:p>
        </w:tc>
      </w:tr>
      <w:tr w:rsidR="00695FCF" w14:paraId="40CFAAF8" w14:textId="77777777">
        <w:trPr>
          <w:trHeight w:val="490"/>
        </w:trPr>
        <w:tc>
          <w:tcPr>
            <w:tcW w:w="1696" w:type="dxa"/>
            <w:vAlign w:val="center"/>
          </w:tcPr>
          <w:p w14:paraId="0218CA8F" w14:textId="77777777" w:rsidR="00695FCF" w:rsidRDefault="00000000">
            <w:pPr>
              <w:tabs>
                <w:tab w:val="left" w:pos="45"/>
                <w:tab w:val="left" w:pos="8977"/>
              </w:tabs>
              <w:jc w:val="both"/>
              <w:rPr>
                <w:rFonts w:asciiTheme="minorHAnsi" w:eastAsia="標楷體" w:hAnsiTheme="minorHAnsi" w:cstheme="minorHAnsi"/>
                <w:bCs/>
              </w:rPr>
            </w:pPr>
            <w:r>
              <w:rPr>
                <w:rFonts w:asciiTheme="minorHAnsi" w:eastAsia="標楷體" w:hAnsiTheme="minorHAnsi" w:cstheme="minorHAnsi"/>
                <w:bCs/>
              </w:rPr>
              <w:t>統一編號</w:t>
            </w:r>
          </w:p>
        </w:tc>
        <w:tc>
          <w:tcPr>
            <w:tcW w:w="3686" w:type="dxa"/>
            <w:gridSpan w:val="2"/>
            <w:vAlign w:val="center"/>
          </w:tcPr>
          <w:p w14:paraId="0C1F812E" w14:textId="77777777" w:rsidR="00695FCF" w:rsidRDefault="00000000">
            <w:pPr>
              <w:tabs>
                <w:tab w:val="left" w:pos="45"/>
                <w:tab w:val="left" w:pos="8977"/>
              </w:tabs>
              <w:rPr>
                <w:rFonts w:asciiTheme="minorHAnsi" w:eastAsia="標楷體" w:hAnsiTheme="minorHAnsi" w:cstheme="minorHAnsi"/>
                <w:bCs/>
              </w:rPr>
            </w:pPr>
            <w:r>
              <w:rPr>
                <w:rFonts w:asciiTheme="minorHAnsi" w:eastAsia="標楷體" w:hAnsiTheme="minorHAnsi" w:cstheme="minorHAnsi" w:hint="eastAsia"/>
                <w:bCs/>
              </w:rPr>
              <w:t>(</w:t>
            </w:r>
            <w:r>
              <w:rPr>
                <w:rFonts w:asciiTheme="minorHAnsi" w:eastAsia="標楷體" w:hAnsiTheme="minorHAnsi" w:cstheme="minorHAnsi" w:hint="eastAsia"/>
                <w:bCs/>
              </w:rPr>
              <w:t>必填</w:t>
            </w:r>
            <w:r>
              <w:rPr>
                <w:rFonts w:asciiTheme="minorHAnsi" w:eastAsia="標楷體" w:hAnsiTheme="minorHAnsi" w:cstheme="minorHAnsi" w:hint="eastAsia"/>
                <w:bCs/>
              </w:rPr>
              <w:t>)</w:t>
            </w:r>
          </w:p>
        </w:tc>
        <w:tc>
          <w:tcPr>
            <w:tcW w:w="850" w:type="dxa"/>
            <w:gridSpan w:val="2"/>
            <w:vAlign w:val="center"/>
          </w:tcPr>
          <w:p w14:paraId="2FAB8227" w14:textId="77777777" w:rsidR="00695FCF" w:rsidRDefault="00000000">
            <w:pPr>
              <w:tabs>
                <w:tab w:val="left" w:pos="45"/>
                <w:tab w:val="left" w:pos="8977"/>
              </w:tabs>
              <w:jc w:val="both"/>
              <w:rPr>
                <w:rFonts w:asciiTheme="minorHAnsi" w:eastAsia="標楷體" w:hAnsiTheme="minorHAnsi" w:cstheme="minorHAnsi"/>
                <w:bCs/>
              </w:rPr>
            </w:pPr>
            <w:r>
              <w:rPr>
                <w:rFonts w:asciiTheme="minorHAnsi" w:eastAsia="標楷體" w:hAnsiTheme="minorHAnsi" w:cstheme="minorHAnsi"/>
                <w:bCs/>
              </w:rPr>
              <w:t>網址</w:t>
            </w:r>
          </w:p>
        </w:tc>
        <w:tc>
          <w:tcPr>
            <w:tcW w:w="4063" w:type="dxa"/>
            <w:gridSpan w:val="4"/>
            <w:vAlign w:val="center"/>
          </w:tcPr>
          <w:p w14:paraId="61ACE4BA" w14:textId="77777777" w:rsidR="00695FCF" w:rsidRDefault="00695FCF">
            <w:pPr>
              <w:tabs>
                <w:tab w:val="left" w:pos="45"/>
                <w:tab w:val="left" w:pos="8977"/>
              </w:tabs>
              <w:rPr>
                <w:rFonts w:asciiTheme="minorHAnsi" w:eastAsia="標楷體" w:hAnsiTheme="minorHAnsi" w:cstheme="minorHAnsi"/>
                <w:bCs/>
              </w:rPr>
            </w:pPr>
          </w:p>
        </w:tc>
      </w:tr>
      <w:tr w:rsidR="00695FCF" w14:paraId="3A849B56" w14:textId="77777777">
        <w:trPr>
          <w:trHeight w:val="539"/>
        </w:trPr>
        <w:tc>
          <w:tcPr>
            <w:tcW w:w="1696" w:type="dxa"/>
            <w:vAlign w:val="center"/>
          </w:tcPr>
          <w:p w14:paraId="79DEC3C2" w14:textId="77777777" w:rsidR="00695FCF" w:rsidRDefault="00000000">
            <w:pPr>
              <w:tabs>
                <w:tab w:val="left" w:pos="45"/>
                <w:tab w:val="left" w:pos="8977"/>
              </w:tabs>
              <w:jc w:val="both"/>
              <w:rPr>
                <w:rFonts w:asciiTheme="minorHAnsi" w:eastAsia="標楷體" w:hAnsiTheme="minorHAnsi" w:cstheme="minorHAnsi"/>
                <w:bCs/>
              </w:rPr>
            </w:pPr>
            <w:r>
              <w:rPr>
                <w:rFonts w:asciiTheme="minorHAnsi" w:eastAsia="標楷體" w:hAnsiTheme="minorHAnsi" w:cstheme="minorHAnsi"/>
                <w:bCs/>
              </w:rPr>
              <w:t>公司全銜</w:t>
            </w:r>
          </w:p>
        </w:tc>
        <w:tc>
          <w:tcPr>
            <w:tcW w:w="3686" w:type="dxa"/>
            <w:gridSpan w:val="2"/>
            <w:vAlign w:val="center"/>
          </w:tcPr>
          <w:p w14:paraId="7208D73E" w14:textId="77777777" w:rsidR="00695FCF" w:rsidRDefault="00000000">
            <w:pPr>
              <w:tabs>
                <w:tab w:val="left" w:pos="45"/>
                <w:tab w:val="left" w:pos="8977"/>
              </w:tabs>
              <w:rPr>
                <w:rFonts w:asciiTheme="minorHAnsi" w:eastAsia="標楷體" w:hAnsiTheme="minorHAnsi" w:cstheme="minorHAnsi"/>
                <w:bCs/>
              </w:rPr>
            </w:pPr>
            <w:r>
              <w:rPr>
                <w:rFonts w:asciiTheme="minorHAnsi" w:eastAsia="標楷體" w:hAnsiTheme="minorHAnsi" w:cstheme="minorHAnsi"/>
                <w:bCs/>
              </w:rPr>
              <w:t>(</w:t>
            </w:r>
            <w:r>
              <w:rPr>
                <w:rFonts w:asciiTheme="minorHAnsi" w:eastAsia="標楷體" w:hAnsiTheme="minorHAnsi" w:cstheme="minorHAnsi"/>
                <w:bCs/>
              </w:rPr>
              <w:t>中文</w:t>
            </w:r>
            <w:r>
              <w:rPr>
                <w:rFonts w:asciiTheme="minorHAnsi" w:eastAsia="標楷體" w:hAnsiTheme="minorHAnsi" w:cstheme="minorHAnsi"/>
                <w:bCs/>
              </w:rPr>
              <w:t xml:space="preserve">) </w:t>
            </w:r>
          </w:p>
        </w:tc>
        <w:tc>
          <w:tcPr>
            <w:tcW w:w="4913" w:type="dxa"/>
            <w:gridSpan w:val="6"/>
            <w:vAlign w:val="center"/>
          </w:tcPr>
          <w:p w14:paraId="583669C5" w14:textId="77777777" w:rsidR="00695FCF" w:rsidRDefault="00000000">
            <w:pPr>
              <w:tabs>
                <w:tab w:val="left" w:pos="45"/>
                <w:tab w:val="left" w:pos="8977"/>
              </w:tabs>
              <w:rPr>
                <w:rFonts w:asciiTheme="minorHAnsi" w:eastAsia="標楷體" w:hAnsiTheme="minorHAnsi" w:cstheme="minorHAnsi"/>
                <w:bCs/>
              </w:rPr>
            </w:pPr>
            <w:r>
              <w:rPr>
                <w:rFonts w:asciiTheme="minorHAnsi" w:eastAsia="標楷體" w:hAnsiTheme="minorHAnsi" w:cstheme="minorHAnsi"/>
                <w:bCs/>
              </w:rPr>
              <w:t>(</w:t>
            </w:r>
            <w:r>
              <w:rPr>
                <w:rFonts w:asciiTheme="minorHAnsi" w:eastAsia="標楷體" w:hAnsiTheme="minorHAnsi" w:cstheme="minorHAnsi"/>
                <w:bCs/>
              </w:rPr>
              <w:t>英文</w:t>
            </w:r>
            <w:r>
              <w:rPr>
                <w:rFonts w:asciiTheme="minorHAnsi" w:eastAsia="標楷體" w:hAnsiTheme="minorHAnsi" w:cstheme="minorHAnsi"/>
                <w:bCs/>
              </w:rPr>
              <w:t>)</w:t>
            </w:r>
            <w:r>
              <w:t xml:space="preserve"> </w:t>
            </w:r>
          </w:p>
        </w:tc>
      </w:tr>
      <w:tr w:rsidR="00695FCF" w14:paraId="250BAE85" w14:textId="77777777">
        <w:trPr>
          <w:trHeight w:val="575"/>
        </w:trPr>
        <w:tc>
          <w:tcPr>
            <w:tcW w:w="1696" w:type="dxa"/>
            <w:vAlign w:val="center"/>
          </w:tcPr>
          <w:p w14:paraId="0C47F3E2" w14:textId="77777777" w:rsidR="00695FCF" w:rsidRDefault="00000000">
            <w:pPr>
              <w:tabs>
                <w:tab w:val="left" w:pos="45"/>
                <w:tab w:val="left" w:pos="8977"/>
              </w:tabs>
              <w:jc w:val="both"/>
              <w:rPr>
                <w:rFonts w:asciiTheme="minorHAnsi" w:eastAsia="標楷體" w:hAnsiTheme="minorHAnsi" w:cstheme="minorHAnsi"/>
                <w:bCs/>
              </w:rPr>
            </w:pPr>
            <w:r>
              <w:rPr>
                <w:rFonts w:asciiTheme="minorHAnsi" w:eastAsia="標楷體" w:hAnsiTheme="minorHAnsi" w:cstheme="minorHAnsi"/>
                <w:bCs/>
              </w:rPr>
              <w:t>負責人</w:t>
            </w:r>
          </w:p>
        </w:tc>
        <w:tc>
          <w:tcPr>
            <w:tcW w:w="3686" w:type="dxa"/>
            <w:gridSpan w:val="2"/>
            <w:vAlign w:val="center"/>
          </w:tcPr>
          <w:p w14:paraId="3F63DD13" w14:textId="77777777" w:rsidR="00695FCF" w:rsidRDefault="00000000">
            <w:pPr>
              <w:tabs>
                <w:tab w:val="left" w:pos="45"/>
                <w:tab w:val="left" w:pos="8977"/>
              </w:tabs>
              <w:rPr>
                <w:rFonts w:asciiTheme="minorHAnsi" w:eastAsia="標楷體" w:hAnsiTheme="minorHAnsi" w:cstheme="minorHAnsi"/>
                <w:bCs/>
              </w:rPr>
            </w:pPr>
            <w:r>
              <w:rPr>
                <w:rFonts w:asciiTheme="minorHAnsi" w:eastAsia="標楷體" w:hAnsiTheme="minorHAnsi" w:cstheme="minorHAnsi"/>
                <w:bCs/>
              </w:rPr>
              <w:t>(</w:t>
            </w:r>
            <w:r>
              <w:rPr>
                <w:rFonts w:asciiTheme="minorHAnsi" w:eastAsia="標楷體" w:hAnsiTheme="minorHAnsi" w:cstheme="minorHAnsi"/>
                <w:bCs/>
              </w:rPr>
              <w:t>中文</w:t>
            </w:r>
            <w:r>
              <w:rPr>
                <w:rFonts w:asciiTheme="minorHAnsi" w:eastAsia="標楷體" w:hAnsiTheme="minorHAnsi" w:cstheme="minorHAnsi"/>
                <w:bCs/>
              </w:rPr>
              <w:t xml:space="preserve">) </w:t>
            </w:r>
          </w:p>
        </w:tc>
        <w:tc>
          <w:tcPr>
            <w:tcW w:w="4913" w:type="dxa"/>
            <w:gridSpan w:val="6"/>
            <w:vAlign w:val="center"/>
          </w:tcPr>
          <w:p w14:paraId="7524EFAD" w14:textId="77777777" w:rsidR="00695FCF" w:rsidRDefault="00000000">
            <w:pPr>
              <w:tabs>
                <w:tab w:val="left" w:pos="45"/>
                <w:tab w:val="left" w:pos="8977"/>
              </w:tabs>
              <w:rPr>
                <w:rFonts w:asciiTheme="minorHAnsi" w:eastAsia="標楷體" w:hAnsiTheme="minorHAnsi" w:cstheme="minorHAnsi"/>
                <w:bCs/>
              </w:rPr>
            </w:pPr>
            <w:r>
              <w:rPr>
                <w:rFonts w:asciiTheme="minorHAnsi" w:eastAsia="標楷體" w:hAnsiTheme="minorHAnsi" w:cstheme="minorHAnsi"/>
                <w:bCs/>
              </w:rPr>
              <w:t>(</w:t>
            </w:r>
            <w:r>
              <w:rPr>
                <w:rFonts w:asciiTheme="minorHAnsi" w:eastAsia="標楷體" w:hAnsiTheme="minorHAnsi" w:cstheme="minorHAnsi"/>
                <w:bCs/>
              </w:rPr>
              <w:t>英文</w:t>
            </w:r>
            <w:r>
              <w:rPr>
                <w:rFonts w:asciiTheme="minorHAnsi" w:eastAsia="標楷體" w:hAnsiTheme="minorHAnsi" w:cstheme="minorHAnsi"/>
                <w:bCs/>
              </w:rPr>
              <w:t>)</w:t>
            </w:r>
          </w:p>
        </w:tc>
      </w:tr>
      <w:tr w:rsidR="00695FCF" w14:paraId="0EAE3E4D" w14:textId="77777777">
        <w:trPr>
          <w:trHeight w:val="556"/>
        </w:trPr>
        <w:tc>
          <w:tcPr>
            <w:tcW w:w="1696" w:type="dxa"/>
            <w:vMerge w:val="restart"/>
            <w:vAlign w:val="center"/>
          </w:tcPr>
          <w:p w14:paraId="4C32E2BB" w14:textId="77777777" w:rsidR="00695FCF" w:rsidRDefault="00000000">
            <w:pPr>
              <w:tabs>
                <w:tab w:val="left" w:pos="45"/>
                <w:tab w:val="left" w:pos="8977"/>
              </w:tabs>
              <w:jc w:val="both"/>
              <w:rPr>
                <w:rFonts w:asciiTheme="minorHAnsi" w:eastAsia="標楷體" w:hAnsiTheme="minorHAnsi" w:cstheme="minorHAnsi"/>
                <w:bCs/>
              </w:rPr>
            </w:pPr>
            <w:r>
              <w:rPr>
                <w:rFonts w:asciiTheme="minorHAnsi" w:eastAsia="標楷體" w:hAnsiTheme="minorHAnsi" w:cstheme="minorHAnsi"/>
                <w:bCs/>
              </w:rPr>
              <w:t>公司地址</w:t>
            </w:r>
          </w:p>
        </w:tc>
        <w:tc>
          <w:tcPr>
            <w:tcW w:w="8599" w:type="dxa"/>
            <w:gridSpan w:val="8"/>
            <w:vAlign w:val="center"/>
          </w:tcPr>
          <w:p w14:paraId="57310589" w14:textId="77777777" w:rsidR="00695FCF" w:rsidRDefault="00000000">
            <w:pPr>
              <w:tabs>
                <w:tab w:val="left" w:pos="45"/>
                <w:tab w:val="left" w:pos="8977"/>
              </w:tabs>
              <w:rPr>
                <w:rFonts w:asciiTheme="minorHAnsi" w:eastAsia="標楷體" w:hAnsiTheme="minorHAnsi" w:cstheme="minorHAnsi"/>
                <w:bCs/>
              </w:rPr>
            </w:pPr>
            <w:r>
              <w:rPr>
                <w:rFonts w:asciiTheme="minorHAnsi" w:eastAsia="標楷體" w:hAnsiTheme="minorHAnsi" w:cstheme="minorHAnsi"/>
                <w:bCs/>
              </w:rPr>
              <w:t>(</w:t>
            </w:r>
            <w:r>
              <w:rPr>
                <w:rFonts w:asciiTheme="minorHAnsi" w:eastAsia="標楷體" w:hAnsiTheme="minorHAnsi" w:cstheme="minorHAnsi"/>
                <w:bCs/>
              </w:rPr>
              <w:t>中文</w:t>
            </w:r>
            <w:r>
              <w:rPr>
                <w:rFonts w:asciiTheme="minorHAnsi" w:eastAsia="標楷體" w:hAnsiTheme="minorHAnsi" w:cstheme="minorHAnsi"/>
                <w:bCs/>
              </w:rPr>
              <w:t>)</w:t>
            </w:r>
            <w:r>
              <w:rPr>
                <w:rFonts w:hint="eastAsia"/>
              </w:rPr>
              <w:t xml:space="preserve"> </w:t>
            </w:r>
          </w:p>
        </w:tc>
      </w:tr>
      <w:tr w:rsidR="00695FCF" w14:paraId="4032F847" w14:textId="77777777">
        <w:trPr>
          <w:trHeight w:val="550"/>
        </w:trPr>
        <w:tc>
          <w:tcPr>
            <w:tcW w:w="1696" w:type="dxa"/>
            <w:vMerge/>
            <w:vAlign w:val="center"/>
          </w:tcPr>
          <w:p w14:paraId="4D98C82B" w14:textId="77777777" w:rsidR="00695FCF" w:rsidRDefault="00695FCF">
            <w:pPr>
              <w:tabs>
                <w:tab w:val="left" w:pos="45"/>
                <w:tab w:val="left" w:pos="8977"/>
              </w:tabs>
              <w:jc w:val="both"/>
              <w:rPr>
                <w:rFonts w:asciiTheme="minorHAnsi" w:eastAsia="標楷體" w:hAnsiTheme="minorHAnsi" w:cstheme="minorHAnsi"/>
                <w:bCs/>
              </w:rPr>
            </w:pPr>
          </w:p>
        </w:tc>
        <w:tc>
          <w:tcPr>
            <w:tcW w:w="8599" w:type="dxa"/>
            <w:gridSpan w:val="8"/>
            <w:vAlign w:val="center"/>
          </w:tcPr>
          <w:p w14:paraId="7943FC4C" w14:textId="77777777" w:rsidR="00695FCF" w:rsidRDefault="00000000">
            <w:pPr>
              <w:tabs>
                <w:tab w:val="left" w:pos="45"/>
                <w:tab w:val="left" w:pos="8977"/>
              </w:tabs>
              <w:rPr>
                <w:rFonts w:asciiTheme="minorHAnsi" w:eastAsia="標楷體" w:hAnsiTheme="minorHAnsi" w:cstheme="minorHAnsi"/>
                <w:bCs/>
              </w:rPr>
            </w:pPr>
            <w:r>
              <w:rPr>
                <w:rFonts w:asciiTheme="minorHAnsi" w:eastAsia="標楷體" w:hAnsiTheme="minorHAnsi" w:cstheme="minorHAnsi"/>
                <w:bCs/>
              </w:rPr>
              <w:t>(</w:t>
            </w:r>
            <w:r>
              <w:rPr>
                <w:rFonts w:asciiTheme="minorHAnsi" w:eastAsia="標楷體" w:hAnsiTheme="minorHAnsi" w:cstheme="minorHAnsi"/>
                <w:bCs/>
              </w:rPr>
              <w:t>英文</w:t>
            </w:r>
            <w:r>
              <w:rPr>
                <w:rFonts w:asciiTheme="minorHAnsi" w:eastAsia="標楷體" w:hAnsiTheme="minorHAnsi" w:cstheme="minorHAnsi"/>
                <w:bCs/>
              </w:rPr>
              <w:t>)</w:t>
            </w:r>
          </w:p>
        </w:tc>
      </w:tr>
      <w:tr w:rsidR="00695FCF" w14:paraId="55B12BC7" w14:textId="77777777">
        <w:trPr>
          <w:trHeight w:val="557"/>
        </w:trPr>
        <w:tc>
          <w:tcPr>
            <w:tcW w:w="1696" w:type="dxa"/>
            <w:vAlign w:val="center"/>
          </w:tcPr>
          <w:p w14:paraId="7E6BA19E" w14:textId="77777777" w:rsidR="00695FCF" w:rsidRDefault="00000000">
            <w:pPr>
              <w:tabs>
                <w:tab w:val="left" w:pos="45"/>
                <w:tab w:val="left" w:pos="8977"/>
              </w:tabs>
              <w:jc w:val="both"/>
              <w:rPr>
                <w:rFonts w:asciiTheme="minorHAnsi" w:eastAsia="標楷體" w:hAnsiTheme="minorHAnsi" w:cstheme="minorHAnsi"/>
                <w:bCs/>
              </w:rPr>
            </w:pPr>
            <w:r>
              <w:rPr>
                <w:rFonts w:asciiTheme="minorHAnsi" w:eastAsia="標楷體" w:hAnsiTheme="minorHAnsi" w:cstheme="minorHAnsi"/>
                <w:bCs/>
              </w:rPr>
              <w:t>聯絡人</w:t>
            </w:r>
          </w:p>
        </w:tc>
        <w:tc>
          <w:tcPr>
            <w:tcW w:w="3686" w:type="dxa"/>
            <w:gridSpan w:val="2"/>
            <w:vAlign w:val="center"/>
          </w:tcPr>
          <w:p w14:paraId="022424D6" w14:textId="77777777" w:rsidR="00695FCF" w:rsidRDefault="00695FCF">
            <w:pPr>
              <w:tabs>
                <w:tab w:val="left" w:pos="45"/>
                <w:tab w:val="left" w:pos="8977"/>
              </w:tabs>
              <w:rPr>
                <w:rFonts w:asciiTheme="minorHAnsi" w:eastAsia="標楷體" w:hAnsiTheme="minorHAnsi" w:cstheme="minorHAnsi"/>
                <w:bCs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FA5D1BA" w14:textId="77777777" w:rsidR="00695FCF" w:rsidRDefault="00000000">
            <w:pPr>
              <w:tabs>
                <w:tab w:val="left" w:pos="45"/>
                <w:tab w:val="left" w:pos="8977"/>
              </w:tabs>
              <w:jc w:val="both"/>
              <w:rPr>
                <w:rFonts w:asciiTheme="minorHAnsi" w:eastAsia="標楷體" w:hAnsiTheme="minorHAnsi" w:cstheme="minorHAnsi"/>
                <w:bCs/>
              </w:rPr>
            </w:pPr>
            <w:r>
              <w:rPr>
                <w:rFonts w:asciiTheme="minorHAnsi" w:eastAsia="標楷體" w:hAnsiTheme="minorHAnsi" w:cstheme="minorHAnsi"/>
                <w:bCs/>
              </w:rPr>
              <w:t>職稱</w:t>
            </w:r>
          </w:p>
        </w:tc>
        <w:tc>
          <w:tcPr>
            <w:tcW w:w="4063" w:type="dxa"/>
            <w:gridSpan w:val="4"/>
            <w:vAlign w:val="center"/>
          </w:tcPr>
          <w:p w14:paraId="576B97F3" w14:textId="77777777" w:rsidR="00695FCF" w:rsidRDefault="00695FCF">
            <w:pPr>
              <w:tabs>
                <w:tab w:val="left" w:pos="45"/>
                <w:tab w:val="left" w:pos="8977"/>
              </w:tabs>
              <w:rPr>
                <w:rFonts w:asciiTheme="minorHAnsi" w:eastAsia="標楷體" w:hAnsiTheme="minorHAnsi" w:cstheme="minorHAnsi"/>
                <w:bCs/>
              </w:rPr>
            </w:pPr>
          </w:p>
        </w:tc>
      </w:tr>
      <w:tr w:rsidR="00695FCF" w14:paraId="5518D6D6" w14:textId="77777777">
        <w:trPr>
          <w:trHeight w:val="552"/>
        </w:trPr>
        <w:tc>
          <w:tcPr>
            <w:tcW w:w="1696" w:type="dxa"/>
            <w:vAlign w:val="center"/>
          </w:tcPr>
          <w:p w14:paraId="08E95DB8" w14:textId="77777777" w:rsidR="00695FCF" w:rsidRDefault="00000000">
            <w:pPr>
              <w:tabs>
                <w:tab w:val="left" w:pos="45"/>
                <w:tab w:val="left" w:pos="8977"/>
              </w:tabs>
              <w:jc w:val="both"/>
              <w:rPr>
                <w:rFonts w:asciiTheme="minorHAnsi" w:eastAsia="標楷體" w:hAnsiTheme="minorHAnsi" w:cstheme="minorHAnsi"/>
                <w:bCs/>
              </w:rPr>
            </w:pPr>
            <w:r>
              <w:rPr>
                <w:rFonts w:asciiTheme="minorHAnsi" w:eastAsia="標楷體" w:hAnsiTheme="minorHAnsi" w:cstheme="minorHAnsi"/>
                <w:bCs/>
              </w:rPr>
              <w:t>電話</w:t>
            </w:r>
            <w:r>
              <w:rPr>
                <w:rFonts w:asciiTheme="minorHAnsi" w:eastAsia="標楷體" w:hAnsiTheme="minorHAnsi" w:cstheme="minorHAnsi" w:hint="eastAsia"/>
                <w:bCs/>
              </w:rPr>
              <w:t>/</w:t>
            </w:r>
            <w:r>
              <w:rPr>
                <w:rFonts w:asciiTheme="minorHAnsi" w:eastAsia="標楷體" w:hAnsiTheme="minorHAnsi" w:cstheme="minorHAnsi" w:hint="eastAsia"/>
                <w:bCs/>
              </w:rPr>
              <w:t>手機</w:t>
            </w:r>
          </w:p>
        </w:tc>
        <w:tc>
          <w:tcPr>
            <w:tcW w:w="3686" w:type="dxa"/>
            <w:gridSpan w:val="2"/>
            <w:vAlign w:val="center"/>
          </w:tcPr>
          <w:p w14:paraId="7BBD08F3" w14:textId="77777777" w:rsidR="00695FCF" w:rsidRDefault="00695FCF">
            <w:pPr>
              <w:tabs>
                <w:tab w:val="left" w:pos="45"/>
                <w:tab w:val="left" w:pos="8977"/>
              </w:tabs>
              <w:rPr>
                <w:rFonts w:asciiTheme="minorHAnsi" w:eastAsia="標楷體" w:hAnsiTheme="minorHAnsi" w:cstheme="minorHAnsi"/>
                <w:bCs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1E0D3975" w14:textId="77777777" w:rsidR="00695FCF" w:rsidRDefault="00000000">
            <w:pPr>
              <w:tabs>
                <w:tab w:val="left" w:pos="45"/>
                <w:tab w:val="left" w:pos="8977"/>
              </w:tabs>
              <w:jc w:val="both"/>
              <w:rPr>
                <w:rFonts w:asciiTheme="minorHAnsi" w:eastAsia="標楷體" w:hAnsiTheme="minorHAnsi" w:cstheme="minorHAnsi"/>
                <w:bCs/>
              </w:rPr>
            </w:pPr>
            <w:r>
              <w:rPr>
                <w:rFonts w:asciiTheme="minorHAnsi" w:eastAsia="標楷體" w:hAnsiTheme="minorHAnsi" w:cstheme="minorHAnsi" w:hint="eastAsia"/>
                <w:bCs/>
              </w:rPr>
              <w:t>E</w:t>
            </w:r>
            <w:r>
              <w:rPr>
                <w:rFonts w:asciiTheme="minorHAnsi" w:eastAsia="標楷體" w:hAnsiTheme="minorHAnsi" w:cstheme="minorHAnsi"/>
                <w:bCs/>
              </w:rPr>
              <w:t>mail</w:t>
            </w:r>
          </w:p>
        </w:tc>
        <w:tc>
          <w:tcPr>
            <w:tcW w:w="4063" w:type="dxa"/>
            <w:gridSpan w:val="4"/>
            <w:vAlign w:val="center"/>
          </w:tcPr>
          <w:p w14:paraId="7C61F59F" w14:textId="77777777" w:rsidR="00695FCF" w:rsidRDefault="00695FCF">
            <w:pPr>
              <w:tabs>
                <w:tab w:val="left" w:pos="45"/>
                <w:tab w:val="left" w:pos="8977"/>
              </w:tabs>
              <w:rPr>
                <w:rFonts w:asciiTheme="minorHAnsi" w:eastAsia="標楷體" w:hAnsiTheme="minorHAnsi" w:cstheme="minorHAnsi"/>
                <w:bCs/>
              </w:rPr>
            </w:pPr>
          </w:p>
        </w:tc>
      </w:tr>
      <w:tr w:rsidR="00695FCF" w14:paraId="6A9FEA34" w14:textId="77777777">
        <w:trPr>
          <w:trHeight w:val="572"/>
        </w:trPr>
        <w:tc>
          <w:tcPr>
            <w:tcW w:w="1696" w:type="dxa"/>
            <w:vAlign w:val="center"/>
          </w:tcPr>
          <w:p w14:paraId="34F6B62C" w14:textId="77777777" w:rsidR="00695FCF" w:rsidRDefault="00000000">
            <w:pPr>
              <w:tabs>
                <w:tab w:val="left" w:pos="45"/>
                <w:tab w:val="left" w:pos="8977"/>
              </w:tabs>
              <w:jc w:val="both"/>
              <w:rPr>
                <w:rFonts w:asciiTheme="minorHAnsi" w:eastAsia="標楷體" w:hAnsiTheme="minorHAnsi" w:cstheme="minorHAnsi"/>
                <w:bCs/>
              </w:rPr>
            </w:pPr>
            <w:r>
              <w:rPr>
                <w:rFonts w:asciiTheme="minorHAnsi" w:eastAsia="標楷體" w:hAnsiTheme="minorHAnsi" w:cstheme="minorHAnsi"/>
                <w:bCs/>
              </w:rPr>
              <w:t>參展聯絡人</w:t>
            </w:r>
          </w:p>
        </w:tc>
        <w:tc>
          <w:tcPr>
            <w:tcW w:w="3686" w:type="dxa"/>
            <w:gridSpan w:val="2"/>
            <w:vAlign w:val="center"/>
          </w:tcPr>
          <w:p w14:paraId="77B77512" w14:textId="77777777" w:rsidR="00695FCF" w:rsidRDefault="00000000">
            <w:pPr>
              <w:tabs>
                <w:tab w:val="left" w:pos="45"/>
                <w:tab w:val="left" w:pos="8977"/>
              </w:tabs>
              <w:rPr>
                <w:rFonts w:asciiTheme="minorHAnsi" w:eastAsia="標楷體" w:hAnsiTheme="minorHAnsi" w:cstheme="minorHAnsi"/>
                <w:bCs/>
              </w:rPr>
            </w:pPr>
            <w:r>
              <w:rPr>
                <w:rFonts w:asciiTheme="minorHAnsi" w:eastAsia="標楷體" w:hAnsiTheme="minorHAnsi" w:cstheme="minorHAnsi" w:hint="eastAsia"/>
                <w:bCs/>
              </w:rPr>
              <w:t>□</w:t>
            </w:r>
            <w:r>
              <w:rPr>
                <w:rFonts w:asciiTheme="minorHAnsi" w:eastAsia="標楷體" w:hAnsiTheme="minorHAnsi" w:cstheme="minorHAnsi"/>
                <w:bCs/>
              </w:rPr>
              <w:t>同上</w:t>
            </w:r>
          </w:p>
        </w:tc>
        <w:tc>
          <w:tcPr>
            <w:tcW w:w="850" w:type="dxa"/>
            <w:gridSpan w:val="2"/>
            <w:vAlign w:val="center"/>
          </w:tcPr>
          <w:p w14:paraId="5413317E" w14:textId="77777777" w:rsidR="00695FCF" w:rsidRDefault="00000000">
            <w:pPr>
              <w:tabs>
                <w:tab w:val="left" w:pos="45"/>
                <w:tab w:val="left" w:pos="8977"/>
              </w:tabs>
              <w:jc w:val="both"/>
              <w:rPr>
                <w:rFonts w:asciiTheme="minorHAnsi" w:eastAsia="標楷體" w:hAnsiTheme="minorHAnsi" w:cstheme="minorHAnsi"/>
                <w:bCs/>
              </w:rPr>
            </w:pPr>
            <w:r>
              <w:rPr>
                <w:rFonts w:asciiTheme="minorHAnsi" w:eastAsia="標楷體" w:hAnsiTheme="minorHAnsi" w:cstheme="minorHAnsi"/>
                <w:bCs/>
              </w:rPr>
              <w:t>職稱</w:t>
            </w:r>
          </w:p>
        </w:tc>
        <w:tc>
          <w:tcPr>
            <w:tcW w:w="4063" w:type="dxa"/>
            <w:gridSpan w:val="4"/>
            <w:vAlign w:val="center"/>
          </w:tcPr>
          <w:p w14:paraId="7F5E95A5" w14:textId="77777777" w:rsidR="00695FCF" w:rsidRDefault="00695FCF">
            <w:pPr>
              <w:tabs>
                <w:tab w:val="left" w:pos="45"/>
                <w:tab w:val="left" w:pos="8977"/>
              </w:tabs>
              <w:rPr>
                <w:rFonts w:asciiTheme="minorHAnsi" w:eastAsia="標楷體" w:hAnsiTheme="minorHAnsi" w:cstheme="minorHAnsi"/>
                <w:bCs/>
              </w:rPr>
            </w:pPr>
          </w:p>
        </w:tc>
      </w:tr>
      <w:tr w:rsidR="00695FCF" w14:paraId="28B98A74" w14:textId="77777777">
        <w:trPr>
          <w:trHeight w:val="554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13E8B21F" w14:textId="77777777" w:rsidR="00695FCF" w:rsidRDefault="00000000">
            <w:pPr>
              <w:tabs>
                <w:tab w:val="left" w:pos="45"/>
                <w:tab w:val="left" w:pos="8977"/>
              </w:tabs>
              <w:jc w:val="both"/>
              <w:rPr>
                <w:rFonts w:asciiTheme="minorHAnsi" w:eastAsia="標楷體" w:hAnsiTheme="minorHAnsi" w:cstheme="minorHAnsi"/>
                <w:bCs/>
              </w:rPr>
            </w:pPr>
            <w:r>
              <w:rPr>
                <w:rFonts w:asciiTheme="minorHAnsi" w:eastAsia="標楷體" w:hAnsiTheme="minorHAnsi" w:cstheme="minorHAnsi"/>
                <w:bCs/>
              </w:rPr>
              <w:t>電話</w:t>
            </w:r>
            <w:r>
              <w:rPr>
                <w:rFonts w:asciiTheme="minorHAnsi" w:eastAsia="標楷體" w:hAnsiTheme="minorHAnsi" w:cstheme="minorHAnsi" w:hint="eastAsia"/>
                <w:bCs/>
              </w:rPr>
              <w:t>/</w:t>
            </w:r>
            <w:r>
              <w:rPr>
                <w:rFonts w:asciiTheme="minorHAnsi" w:eastAsia="標楷體" w:hAnsiTheme="minorHAnsi" w:cstheme="minorHAnsi" w:hint="eastAsia"/>
                <w:bCs/>
              </w:rPr>
              <w:t>手機</w:t>
            </w: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  <w:vAlign w:val="center"/>
          </w:tcPr>
          <w:p w14:paraId="610611F2" w14:textId="77777777" w:rsidR="00695FCF" w:rsidRDefault="00695FCF">
            <w:pPr>
              <w:tabs>
                <w:tab w:val="left" w:pos="45"/>
                <w:tab w:val="left" w:pos="8977"/>
              </w:tabs>
              <w:rPr>
                <w:rFonts w:asciiTheme="minorHAnsi" w:eastAsia="標楷體" w:hAnsiTheme="minorHAnsi" w:cstheme="minorHAnsi"/>
                <w:bCs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14:paraId="40EB6414" w14:textId="77777777" w:rsidR="00695FCF" w:rsidRDefault="00000000">
            <w:pPr>
              <w:tabs>
                <w:tab w:val="left" w:pos="45"/>
                <w:tab w:val="left" w:pos="8977"/>
              </w:tabs>
              <w:jc w:val="both"/>
              <w:rPr>
                <w:rFonts w:asciiTheme="minorHAnsi" w:eastAsia="標楷體" w:hAnsiTheme="minorHAnsi" w:cstheme="minorHAnsi"/>
                <w:bCs/>
              </w:rPr>
            </w:pPr>
            <w:r>
              <w:rPr>
                <w:rFonts w:asciiTheme="minorHAnsi" w:eastAsia="標楷體" w:hAnsiTheme="minorHAnsi" w:cstheme="minorHAnsi" w:hint="eastAsia"/>
                <w:bCs/>
              </w:rPr>
              <w:t>E</w:t>
            </w:r>
            <w:r>
              <w:rPr>
                <w:rFonts w:asciiTheme="minorHAnsi" w:eastAsia="標楷體" w:hAnsiTheme="minorHAnsi" w:cstheme="minorHAnsi"/>
                <w:bCs/>
              </w:rPr>
              <w:t>mail</w:t>
            </w:r>
          </w:p>
        </w:tc>
        <w:tc>
          <w:tcPr>
            <w:tcW w:w="4063" w:type="dxa"/>
            <w:gridSpan w:val="4"/>
            <w:tcBorders>
              <w:bottom w:val="single" w:sz="4" w:space="0" w:color="auto"/>
            </w:tcBorders>
            <w:vAlign w:val="center"/>
          </w:tcPr>
          <w:p w14:paraId="216B3413" w14:textId="77777777" w:rsidR="00695FCF" w:rsidRDefault="00695FCF">
            <w:pPr>
              <w:tabs>
                <w:tab w:val="left" w:pos="45"/>
                <w:tab w:val="left" w:pos="8977"/>
              </w:tabs>
              <w:rPr>
                <w:rFonts w:asciiTheme="minorHAnsi" w:eastAsia="標楷體" w:hAnsiTheme="minorHAnsi" w:cstheme="minorHAnsi"/>
                <w:bCs/>
              </w:rPr>
            </w:pPr>
          </w:p>
        </w:tc>
      </w:tr>
      <w:tr w:rsidR="00695FCF" w14:paraId="1BC79824" w14:textId="77777777">
        <w:trPr>
          <w:trHeight w:val="384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71015DE7" w14:textId="77777777" w:rsidR="00695FCF" w:rsidRDefault="00000000">
            <w:pPr>
              <w:tabs>
                <w:tab w:val="left" w:pos="45"/>
                <w:tab w:val="left" w:pos="8977"/>
              </w:tabs>
              <w:jc w:val="both"/>
              <w:rPr>
                <w:rFonts w:asciiTheme="minorHAnsi" w:eastAsia="標楷體" w:hAnsiTheme="minorHAnsi" w:cstheme="minorHAnsi"/>
                <w:bCs/>
              </w:rPr>
            </w:pPr>
            <w:r>
              <w:rPr>
                <w:rFonts w:asciiTheme="minorHAnsi" w:eastAsia="標楷體" w:hAnsiTheme="minorHAnsi" w:cstheme="minorHAnsi"/>
                <w:bCs/>
              </w:rPr>
              <w:t>展位價格</w:t>
            </w: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5C7C57FC" w14:textId="2573DBD2" w:rsidR="00695FCF" w:rsidRDefault="00A41DCD">
            <w:pPr>
              <w:tabs>
                <w:tab w:val="left" w:pos="45"/>
                <w:tab w:val="left" w:pos="8977"/>
              </w:tabs>
              <w:rPr>
                <w:rFonts w:asciiTheme="minorHAnsi" w:eastAsia="標楷體" w:hAnsiTheme="minorHAnsi" w:cstheme="minorHAnsi"/>
                <w:bCs/>
              </w:rPr>
            </w:pPr>
            <w:r>
              <w:rPr>
                <w:rFonts w:asciiTheme="minorHAnsi" w:eastAsia="標楷體" w:hAnsiTheme="minorHAnsi" w:cstheme="minorHAnsi" w:hint="eastAsia"/>
                <w:bCs/>
              </w:rPr>
              <w:t>12</w:t>
            </w:r>
            <w:r w:rsidR="00000000">
              <w:rPr>
                <w:rFonts w:asciiTheme="minorHAnsi" w:eastAsia="標楷體" w:hAnsiTheme="minorHAnsi" w:cstheme="minorHAnsi"/>
                <w:bCs/>
              </w:rPr>
              <w:t>平方米標準攤位</w:t>
            </w:r>
            <w:r w:rsidR="00000000">
              <w:rPr>
                <w:rFonts w:asciiTheme="minorHAnsi" w:eastAsia="標楷體" w:hAnsiTheme="minorHAnsi" w:cstheme="minorHAnsi" w:hint="eastAsia"/>
                <w:bCs/>
              </w:rPr>
              <w:t>USD</w:t>
            </w:r>
            <w:r>
              <w:rPr>
                <w:rFonts w:asciiTheme="minorHAnsi" w:eastAsia="標楷體" w:hAnsiTheme="minorHAnsi" w:cstheme="minorHAnsi" w:hint="eastAsia"/>
                <w:bCs/>
              </w:rPr>
              <w:t xml:space="preserve"> 5,830</w:t>
            </w:r>
          </w:p>
        </w:tc>
        <w:tc>
          <w:tcPr>
            <w:tcW w:w="2693" w:type="dxa"/>
            <w:gridSpan w:val="4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29483C22" w14:textId="07505A82" w:rsidR="00695FCF" w:rsidRDefault="00000000">
            <w:pPr>
              <w:tabs>
                <w:tab w:val="left" w:pos="45"/>
                <w:tab w:val="left" w:pos="8977"/>
              </w:tabs>
              <w:rPr>
                <w:rFonts w:asciiTheme="minorHAnsi" w:eastAsia="標楷體" w:hAnsiTheme="minorHAnsi" w:cstheme="minorHAnsi"/>
                <w:bCs/>
              </w:rPr>
            </w:pPr>
            <w:r>
              <w:rPr>
                <w:rFonts w:asciiTheme="minorHAnsi" w:eastAsia="標楷體" w:hAnsiTheme="minorHAnsi" w:cstheme="minorHAnsi"/>
                <w:bCs/>
              </w:rPr>
              <w:t>每轉角加收</w:t>
            </w:r>
            <w:r>
              <w:rPr>
                <w:rFonts w:asciiTheme="minorHAnsi" w:eastAsia="標楷體" w:hAnsiTheme="minorHAnsi" w:cstheme="minorHAnsi"/>
                <w:bCs/>
              </w:rPr>
              <w:t xml:space="preserve"> </w:t>
            </w:r>
            <w:r>
              <w:rPr>
                <w:rFonts w:asciiTheme="minorHAnsi" w:eastAsia="標楷體" w:hAnsiTheme="minorHAnsi" w:cstheme="minorHAnsi" w:hint="eastAsia"/>
                <w:bCs/>
              </w:rPr>
              <w:t xml:space="preserve">USD </w:t>
            </w:r>
            <w:r w:rsidR="00A41DCD">
              <w:rPr>
                <w:rFonts w:asciiTheme="minorHAnsi" w:eastAsia="標楷體" w:hAnsiTheme="minorHAnsi" w:cstheme="minorHAnsi" w:hint="eastAsia"/>
                <w:bCs/>
              </w:rPr>
              <w:t>2</w:t>
            </w:r>
            <w:r w:rsidR="00A41DCD">
              <w:rPr>
                <w:rFonts w:asciiTheme="minorHAnsi" w:hAnsiTheme="minorHAnsi" w:cstheme="minorHAnsi" w:hint="eastAsia"/>
              </w:rPr>
              <w:t>20</w:t>
            </w:r>
          </w:p>
        </w:tc>
        <w:tc>
          <w:tcPr>
            <w:tcW w:w="2220" w:type="dxa"/>
            <w:gridSpan w:val="2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5337B92B" w14:textId="77777777" w:rsidR="00695FCF" w:rsidRDefault="00000000">
            <w:pPr>
              <w:tabs>
                <w:tab w:val="left" w:pos="45"/>
                <w:tab w:val="left" w:pos="8977"/>
              </w:tabs>
              <w:rPr>
                <w:rFonts w:asciiTheme="minorHAnsi" w:eastAsia="標楷體" w:hAnsiTheme="minorHAnsi" w:cstheme="minorHAnsi"/>
                <w:bCs/>
              </w:rPr>
            </w:pPr>
            <w:r>
              <w:rPr>
                <w:rFonts w:asciiTheme="minorHAnsi" w:eastAsia="標楷體" w:hAnsiTheme="minorHAnsi" w:cstheme="minorHAnsi"/>
                <w:bCs/>
                <w:sz w:val="18"/>
                <w:szCs w:val="18"/>
              </w:rPr>
              <w:t>以上價格均含</w:t>
            </w:r>
            <w:r>
              <w:rPr>
                <w:rFonts w:asciiTheme="minorHAnsi" w:eastAsia="標楷體" w:hAnsiTheme="minorHAnsi" w:cstheme="minorHAnsi" w:hint="eastAsia"/>
                <w:bCs/>
                <w:sz w:val="18"/>
                <w:szCs w:val="18"/>
              </w:rPr>
              <w:t>展覽當地</w:t>
            </w:r>
            <w:r>
              <w:rPr>
                <w:rFonts w:asciiTheme="minorHAnsi" w:eastAsia="標楷體" w:hAnsiTheme="minorHAnsi" w:cstheme="minorHAnsi"/>
                <w:bCs/>
                <w:sz w:val="18"/>
                <w:szCs w:val="18"/>
              </w:rPr>
              <w:t>稅</w:t>
            </w:r>
          </w:p>
        </w:tc>
      </w:tr>
      <w:tr w:rsidR="00695FCF" w14:paraId="23DBBB0C" w14:textId="77777777">
        <w:trPr>
          <w:trHeight w:val="548"/>
        </w:trPr>
        <w:tc>
          <w:tcPr>
            <w:tcW w:w="1696" w:type="dxa"/>
            <w:shd w:val="clear" w:color="auto" w:fill="FFF2CC" w:themeFill="accent4" w:themeFillTint="33"/>
            <w:vAlign w:val="center"/>
          </w:tcPr>
          <w:p w14:paraId="532457AC" w14:textId="77777777" w:rsidR="00695FCF" w:rsidRDefault="00000000">
            <w:pPr>
              <w:tabs>
                <w:tab w:val="left" w:pos="45"/>
                <w:tab w:val="left" w:pos="8977"/>
              </w:tabs>
              <w:jc w:val="both"/>
              <w:rPr>
                <w:rFonts w:asciiTheme="minorHAnsi" w:eastAsia="標楷體" w:hAnsiTheme="minorHAnsi" w:cstheme="minorHAnsi"/>
                <w:bCs/>
              </w:rPr>
            </w:pPr>
            <w:r>
              <w:rPr>
                <w:rFonts w:asciiTheme="minorHAnsi" w:eastAsia="標楷體" w:hAnsiTheme="minorHAnsi" w:cstheme="minorHAnsi"/>
                <w:bCs/>
              </w:rPr>
              <w:t>攤位需求數量</w:t>
            </w:r>
          </w:p>
        </w:tc>
        <w:tc>
          <w:tcPr>
            <w:tcW w:w="2410" w:type="dxa"/>
            <w:shd w:val="clear" w:color="auto" w:fill="FFF2CC" w:themeFill="accent4" w:themeFillTint="33"/>
            <w:vAlign w:val="center"/>
          </w:tcPr>
          <w:p w14:paraId="34443CF9" w14:textId="77777777" w:rsidR="00695FCF" w:rsidRDefault="00000000">
            <w:pPr>
              <w:tabs>
                <w:tab w:val="left" w:pos="45"/>
                <w:tab w:val="left" w:pos="8977"/>
              </w:tabs>
              <w:rPr>
                <w:rFonts w:asciiTheme="minorHAnsi" w:eastAsia="標楷體" w:hAnsiTheme="minorHAnsi" w:cstheme="minorHAnsi"/>
                <w:bCs/>
              </w:rPr>
            </w:pPr>
            <w:r>
              <w:rPr>
                <w:rFonts w:asciiTheme="minorHAnsi" w:eastAsia="標楷體" w:hAnsiTheme="minorHAnsi" w:cstheme="minorHAnsi"/>
                <w:bCs/>
              </w:rPr>
              <w:t>標準攤位</w:t>
            </w:r>
            <w:r>
              <w:rPr>
                <w:rFonts w:asciiTheme="minorHAnsi" w:eastAsia="標楷體" w:hAnsiTheme="minorHAnsi" w:cstheme="minorHAnsi"/>
                <w:bCs/>
              </w:rPr>
              <w:t>______</w:t>
            </w:r>
            <w:r>
              <w:rPr>
                <w:rFonts w:asciiTheme="minorHAnsi" w:eastAsia="標楷體" w:hAnsiTheme="minorHAnsi" w:cstheme="minorHAnsi"/>
                <w:bCs/>
              </w:rPr>
              <w:t>格</w:t>
            </w:r>
          </w:p>
        </w:tc>
        <w:tc>
          <w:tcPr>
            <w:tcW w:w="1418" w:type="dxa"/>
            <w:gridSpan w:val="2"/>
            <w:shd w:val="clear" w:color="auto" w:fill="FFF2CC" w:themeFill="accent4" w:themeFillTint="33"/>
            <w:vAlign w:val="center"/>
          </w:tcPr>
          <w:p w14:paraId="38E3EDFB" w14:textId="77777777" w:rsidR="00695FCF" w:rsidRDefault="00000000">
            <w:pPr>
              <w:tabs>
                <w:tab w:val="left" w:pos="45"/>
                <w:tab w:val="left" w:pos="8977"/>
              </w:tabs>
              <w:jc w:val="both"/>
              <w:rPr>
                <w:rFonts w:asciiTheme="minorHAnsi" w:eastAsia="標楷體" w:hAnsiTheme="minorHAnsi" w:cstheme="minorHAnsi"/>
                <w:bCs/>
              </w:rPr>
            </w:pPr>
            <w:r>
              <w:rPr>
                <w:rFonts w:asciiTheme="minorHAnsi" w:eastAsia="標楷體" w:hAnsiTheme="minorHAnsi" w:cstheme="minorHAnsi"/>
                <w:bCs/>
              </w:rPr>
              <w:t>轉角攤位</w:t>
            </w:r>
          </w:p>
          <w:p w14:paraId="1B2D81A4" w14:textId="77777777" w:rsidR="00695FCF" w:rsidRDefault="00000000">
            <w:pPr>
              <w:tabs>
                <w:tab w:val="left" w:pos="45"/>
                <w:tab w:val="left" w:pos="8977"/>
              </w:tabs>
              <w:jc w:val="both"/>
              <w:rPr>
                <w:rFonts w:asciiTheme="minorHAnsi" w:eastAsia="標楷體" w:hAnsiTheme="minorHAnsi" w:cstheme="minorHAnsi"/>
                <w:bCs/>
              </w:rPr>
            </w:pPr>
            <w:r>
              <w:rPr>
                <w:rFonts w:asciiTheme="minorHAnsi" w:eastAsia="標楷體" w:hAnsiTheme="minorHAnsi" w:cstheme="minorHAnsi" w:hint="eastAsia"/>
                <w:bCs/>
              </w:rPr>
              <w:t>(2</w:t>
            </w:r>
            <w:r>
              <w:rPr>
                <w:rFonts w:asciiTheme="minorHAnsi" w:eastAsia="標楷體" w:hAnsiTheme="minorHAnsi" w:cstheme="minorHAnsi" w:hint="eastAsia"/>
                <w:bCs/>
              </w:rPr>
              <w:t>格以上</w:t>
            </w:r>
            <w:r>
              <w:rPr>
                <w:rFonts w:asciiTheme="minorHAnsi" w:eastAsia="標楷體" w:hAnsiTheme="minorHAnsi" w:cstheme="minorHAnsi" w:hint="eastAsia"/>
                <w:bCs/>
              </w:rPr>
              <w:t>)</w:t>
            </w:r>
          </w:p>
        </w:tc>
        <w:tc>
          <w:tcPr>
            <w:tcW w:w="1984" w:type="dxa"/>
            <w:gridSpan w:val="2"/>
            <w:shd w:val="clear" w:color="auto" w:fill="FFF2CC" w:themeFill="accent4" w:themeFillTint="33"/>
            <w:vAlign w:val="center"/>
          </w:tcPr>
          <w:p w14:paraId="3BD320AF" w14:textId="77777777" w:rsidR="00695FCF" w:rsidRDefault="00000000">
            <w:pPr>
              <w:tabs>
                <w:tab w:val="left" w:pos="45"/>
                <w:tab w:val="left" w:pos="8977"/>
              </w:tabs>
              <w:rPr>
                <w:rFonts w:asciiTheme="minorHAnsi" w:eastAsia="標楷體" w:hAnsiTheme="minorHAnsi" w:cstheme="minorHAnsi"/>
                <w:bCs/>
              </w:rPr>
            </w:pPr>
            <w:r>
              <w:rPr>
                <w:rFonts w:asciiTheme="minorHAnsi" w:eastAsia="標楷體" w:hAnsiTheme="minorHAnsi" w:cstheme="minorHAnsi"/>
                <w:bCs/>
              </w:rPr>
              <w:t>□</w:t>
            </w:r>
            <w:r>
              <w:rPr>
                <w:rFonts w:asciiTheme="minorHAnsi" w:eastAsia="標楷體" w:hAnsiTheme="minorHAnsi" w:cstheme="minorHAnsi"/>
                <w:bCs/>
              </w:rPr>
              <w:t>否</w:t>
            </w:r>
            <w:r>
              <w:rPr>
                <w:rFonts w:asciiTheme="minorHAnsi" w:eastAsia="標楷體" w:hAnsiTheme="minorHAnsi" w:cstheme="minorHAnsi"/>
                <w:bCs/>
              </w:rPr>
              <w:t xml:space="preserve"> </w:t>
            </w:r>
          </w:p>
          <w:p w14:paraId="2D99A494" w14:textId="77777777" w:rsidR="00695FCF" w:rsidRDefault="00000000">
            <w:pPr>
              <w:tabs>
                <w:tab w:val="left" w:pos="45"/>
                <w:tab w:val="left" w:pos="8977"/>
              </w:tabs>
              <w:rPr>
                <w:rFonts w:asciiTheme="minorHAnsi" w:eastAsia="標楷體" w:hAnsiTheme="minorHAnsi" w:cstheme="minorHAnsi"/>
                <w:bCs/>
              </w:rPr>
            </w:pPr>
            <w:r>
              <w:rPr>
                <w:rFonts w:asciiTheme="minorHAnsi" w:eastAsia="標楷體" w:hAnsiTheme="minorHAnsi" w:cstheme="minorHAnsi"/>
                <w:bCs/>
              </w:rPr>
              <w:t>□</w:t>
            </w:r>
            <w:r>
              <w:rPr>
                <w:rFonts w:asciiTheme="minorHAnsi" w:eastAsia="標楷體" w:hAnsiTheme="minorHAnsi" w:cstheme="minorHAnsi"/>
                <w:bCs/>
              </w:rPr>
              <w:t>是，</w:t>
            </w:r>
            <w:r>
              <w:rPr>
                <w:rFonts w:asciiTheme="minorHAnsi" w:eastAsia="標楷體" w:hAnsiTheme="minorHAnsi" w:cstheme="minorHAnsi"/>
                <w:bCs/>
              </w:rPr>
              <w:t>_____</w:t>
            </w:r>
            <w:r>
              <w:rPr>
                <w:rFonts w:asciiTheme="minorHAnsi" w:eastAsia="標楷體" w:hAnsiTheme="minorHAnsi" w:cstheme="minorHAnsi"/>
                <w:bCs/>
              </w:rPr>
              <w:t>個</w:t>
            </w:r>
          </w:p>
        </w:tc>
        <w:tc>
          <w:tcPr>
            <w:tcW w:w="709" w:type="dxa"/>
            <w:gridSpan w:val="2"/>
            <w:shd w:val="clear" w:color="auto" w:fill="FFF2CC" w:themeFill="accent4" w:themeFillTint="33"/>
            <w:vAlign w:val="center"/>
          </w:tcPr>
          <w:p w14:paraId="7A4B94C8" w14:textId="77777777" w:rsidR="00695FCF" w:rsidRDefault="00000000">
            <w:pPr>
              <w:widowControl/>
              <w:rPr>
                <w:rFonts w:asciiTheme="minorHAnsi" w:eastAsia="標楷體" w:hAnsiTheme="minorHAnsi" w:cstheme="minorHAnsi"/>
                <w:bCs/>
              </w:rPr>
            </w:pPr>
            <w:r>
              <w:rPr>
                <w:rFonts w:asciiTheme="minorHAnsi" w:eastAsia="標楷體" w:hAnsiTheme="minorHAnsi" w:cstheme="minorHAnsi"/>
                <w:bCs/>
              </w:rPr>
              <w:t>空地</w:t>
            </w:r>
          </w:p>
        </w:tc>
        <w:tc>
          <w:tcPr>
            <w:tcW w:w="2078" w:type="dxa"/>
            <w:shd w:val="clear" w:color="auto" w:fill="FFF2CC" w:themeFill="accent4" w:themeFillTint="33"/>
            <w:vAlign w:val="center"/>
          </w:tcPr>
          <w:p w14:paraId="4097C6C0" w14:textId="77777777" w:rsidR="00695FCF" w:rsidRDefault="00000000">
            <w:pPr>
              <w:tabs>
                <w:tab w:val="left" w:pos="45"/>
                <w:tab w:val="left" w:pos="8977"/>
              </w:tabs>
              <w:rPr>
                <w:rFonts w:asciiTheme="minorHAnsi" w:eastAsia="標楷體" w:hAnsiTheme="minorHAnsi" w:cstheme="minorHAnsi"/>
                <w:bCs/>
              </w:rPr>
            </w:pPr>
            <w:r>
              <w:rPr>
                <w:rFonts w:asciiTheme="minorHAnsi" w:eastAsia="標楷體" w:hAnsiTheme="minorHAnsi" w:cstheme="minorHAnsi"/>
                <w:bCs/>
              </w:rPr>
              <w:t>空地</w:t>
            </w:r>
            <w:r>
              <w:rPr>
                <w:rFonts w:asciiTheme="minorHAnsi" w:eastAsia="標楷體" w:hAnsiTheme="minorHAnsi" w:cstheme="minorHAnsi"/>
                <w:bCs/>
              </w:rPr>
              <w:t>________</w:t>
            </w:r>
            <w:r>
              <w:rPr>
                <w:rFonts w:asciiTheme="minorHAnsi" w:eastAsia="標楷體" w:hAnsiTheme="minorHAnsi" w:cstheme="minorHAnsi" w:hint="eastAsia"/>
                <w:bCs/>
              </w:rPr>
              <w:t>m</w:t>
            </w:r>
            <w:r>
              <w:rPr>
                <w:rFonts w:asciiTheme="minorHAnsi" w:eastAsia="標楷體" w:hAnsiTheme="minorHAnsi" w:cstheme="minorHAnsi" w:hint="eastAsia"/>
                <w:bCs/>
                <w:vertAlign w:val="superscript"/>
              </w:rPr>
              <w:t>2</w:t>
            </w:r>
          </w:p>
          <w:p w14:paraId="19B0849A" w14:textId="77777777" w:rsidR="00695FCF" w:rsidRDefault="00000000">
            <w:pPr>
              <w:tabs>
                <w:tab w:val="left" w:pos="45"/>
                <w:tab w:val="left" w:pos="8977"/>
              </w:tabs>
              <w:rPr>
                <w:rFonts w:asciiTheme="minorHAnsi" w:eastAsia="標楷體" w:hAnsiTheme="minorHAnsi" w:cstheme="minorHAnsi"/>
                <w:bCs/>
              </w:rPr>
            </w:pPr>
            <w:r>
              <w:rPr>
                <w:rFonts w:asciiTheme="minorHAnsi" w:eastAsia="標楷體" w:hAnsiTheme="minorHAnsi" w:cstheme="minorHAnsi"/>
                <w:bCs/>
                <w:sz w:val="18"/>
                <w:szCs w:val="18"/>
              </w:rPr>
              <w:t>(</w:t>
            </w:r>
            <w:r>
              <w:rPr>
                <w:rFonts w:asciiTheme="minorHAnsi" w:eastAsia="標楷體" w:hAnsiTheme="minorHAnsi" w:cstheme="minorHAnsi"/>
                <w:bCs/>
                <w:sz w:val="18"/>
                <w:szCs w:val="18"/>
              </w:rPr>
              <w:t>至少</w:t>
            </w:r>
            <w:r>
              <w:rPr>
                <w:rFonts w:asciiTheme="minorHAnsi" w:eastAsia="標楷體" w:hAnsiTheme="minorHAnsi" w:cstheme="minorHAnsi"/>
                <w:bCs/>
                <w:sz w:val="18"/>
                <w:szCs w:val="18"/>
              </w:rPr>
              <w:t>18</w:t>
            </w:r>
            <w:r>
              <w:rPr>
                <w:rFonts w:asciiTheme="minorHAnsi" w:eastAsia="標楷體" w:hAnsiTheme="minorHAnsi" w:cstheme="minorHAnsi"/>
                <w:bCs/>
                <w:sz w:val="18"/>
                <w:szCs w:val="18"/>
              </w:rPr>
              <w:t>平方米</w:t>
            </w:r>
            <w:r>
              <w:rPr>
                <w:rFonts w:asciiTheme="minorHAnsi" w:eastAsia="標楷體" w:hAnsiTheme="minorHAnsi" w:cstheme="minorHAnsi"/>
                <w:bCs/>
                <w:sz w:val="18"/>
                <w:szCs w:val="18"/>
              </w:rPr>
              <w:t>)</w:t>
            </w:r>
          </w:p>
        </w:tc>
      </w:tr>
      <w:tr w:rsidR="00695FCF" w14:paraId="717C9106" w14:textId="77777777" w:rsidTr="00A41DCD">
        <w:trPr>
          <w:trHeight w:val="381"/>
        </w:trPr>
        <w:tc>
          <w:tcPr>
            <w:tcW w:w="1696" w:type="dxa"/>
            <w:vAlign w:val="center"/>
          </w:tcPr>
          <w:p w14:paraId="3FA3908E" w14:textId="77777777" w:rsidR="00695FCF" w:rsidRDefault="00000000">
            <w:pPr>
              <w:tabs>
                <w:tab w:val="left" w:pos="45"/>
                <w:tab w:val="left" w:pos="8977"/>
              </w:tabs>
              <w:jc w:val="both"/>
              <w:rPr>
                <w:rFonts w:asciiTheme="minorHAnsi" w:eastAsia="標楷體" w:hAnsiTheme="minorHAnsi" w:cstheme="minorHAnsi"/>
                <w:bCs/>
              </w:rPr>
            </w:pPr>
            <w:r>
              <w:rPr>
                <w:rFonts w:asciiTheme="minorHAnsi" w:eastAsia="標楷體" w:hAnsiTheme="minorHAnsi" w:cstheme="minorHAnsi"/>
                <w:bCs/>
              </w:rPr>
              <w:t>展品</w:t>
            </w:r>
            <w:r>
              <w:rPr>
                <w:rFonts w:asciiTheme="minorHAnsi" w:eastAsia="標楷體" w:hAnsiTheme="minorHAnsi" w:cstheme="minorHAnsi"/>
                <w:bCs/>
                <w:lang w:eastAsia="zh-HK"/>
              </w:rPr>
              <w:t>名稱</w:t>
            </w:r>
          </w:p>
        </w:tc>
        <w:tc>
          <w:tcPr>
            <w:tcW w:w="3686" w:type="dxa"/>
            <w:gridSpan w:val="2"/>
            <w:vAlign w:val="center"/>
          </w:tcPr>
          <w:p w14:paraId="00ED5F39" w14:textId="77777777" w:rsidR="00695FCF" w:rsidRDefault="00000000">
            <w:pPr>
              <w:tabs>
                <w:tab w:val="left" w:pos="45"/>
                <w:tab w:val="left" w:pos="8977"/>
              </w:tabs>
              <w:rPr>
                <w:rFonts w:asciiTheme="minorHAnsi" w:eastAsia="標楷體" w:hAnsiTheme="minorHAnsi" w:cstheme="minorHAnsi"/>
                <w:bCs/>
              </w:rPr>
            </w:pPr>
            <w:r>
              <w:rPr>
                <w:rFonts w:asciiTheme="minorHAnsi" w:eastAsia="標楷體" w:hAnsiTheme="minorHAnsi" w:cstheme="minorHAnsi"/>
                <w:bCs/>
              </w:rPr>
              <w:t>(</w:t>
            </w:r>
            <w:r>
              <w:rPr>
                <w:rFonts w:asciiTheme="minorHAnsi" w:eastAsia="標楷體" w:hAnsiTheme="minorHAnsi" w:cstheme="minorHAnsi"/>
                <w:bCs/>
              </w:rPr>
              <w:t>中文</w:t>
            </w:r>
            <w:r>
              <w:rPr>
                <w:rFonts w:asciiTheme="minorHAnsi" w:eastAsia="標楷體" w:hAnsiTheme="minorHAnsi" w:cstheme="minorHAnsi"/>
                <w:bCs/>
              </w:rPr>
              <w:t>)</w:t>
            </w:r>
          </w:p>
        </w:tc>
        <w:tc>
          <w:tcPr>
            <w:tcW w:w="4913" w:type="dxa"/>
            <w:gridSpan w:val="6"/>
            <w:vAlign w:val="center"/>
          </w:tcPr>
          <w:p w14:paraId="2D6AB3B2" w14:textId="77777777" w:rsidR="00695FCF" w:rsidRDefault="00000000">
            <w:pPr>
              <w:tabs>
                <w:tab w:val="left" w:pos="45"/>
                <w:tab w:val="left" w:pos="8977"/>
              </w:tabs>
              <w:rPr>
                <w:rFonts w:asciiTheme="minorHAnsi" w:eastAsia="標楷體" w:hAnsiTheme="minorHAnsi" w:cstheme="minorHAnsi"/>
                <w:bCs/>
              </w:rPr>
            </w:pPr>
            <w:r>
              <w:rPr>
                <w:rFonts w:asciiTheme="minorHAnsi" w:eastAsia="標楷體" w:hAnsiTheme="minorHAnsi" w:cstheme="minorHAnsi"/>
                <w:bCs/>
              </w:rPr>
              <w:t>(</w:t>
            </w:r>
            <w:r>
              <w:rPr>
                <w:rFonts w:asciiTheme="minorHAnsi" w:eastAsia="標楷體" w:hAnsiTheme="minorHAnsi" w:cstheme="minorHAnsi"/>
                <w:bCs/>
              </w:rPr>
              <w:t>英文</w:t>
            </w:r>
            <w:r>
              <w:rPr>
                <w:rFonts w:asciiTheme="minorHAnsi" w:eastAsia="標楷體" w:hAnsiTheme="minorHAnsi" w:cstheme="minorHAnsi"/>
                <w:bCs/>
              </w:rPr>
              <w:t>)</w:t>
            </w:r>
          </w:p>
        </w:tc>
      </w:tr>
      <w:tr w:rsidR="00695FCF" w14:paraId="43BB4EAC" w14:textId="77777777" w:rsidTr="00A41DCD">
        <w:trPr>
          <w:trHeight w:val="415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52D484F5" w14:textId="77777777" w:rsidR="00695FCF" w:rsidRDefault="00000000">
            <w:pPr>
              <w:tabs>
                <w:tab w:val="left" w:pos="45"/>
                <w:tab w:val="left" w:pos="8977"/>
              </w:tabs>
              <w:jc w:val="both"/>
              <w:rPr>
                <w:rFonts w:asciiTheme="minorHAnsi" w:eastAsia="標楷體" w:hAnsiTheme="minorHAnsi" w:cstheme="minorHAnsi"/>
                <w:bCs/>
              </w:rPr>
            </w:pPr>
            <w:r>
              <w:rPr>
                <w:rFonts w:asciiTheme="minorHAnsi" w:eastAsia="標楷體" w:hAnsiTheme="minorHAnsi" w:cstheme="minorHAnsi"/>
                <w:bCs/>
              </w:rPr>
              <w:t>標準攤位配備</w:t>
            </w:r>
          </w:p>
        </w:tc>
        <w:tc>
          <w:tcPr>
            <w:tcW w:w="8599" w:type="dxa"/>
            <w:gridSpan w:val="8"/>
            <w:tcBorders>
              <w:bottom w:val="single" w:sz="4" w:space="0" w:color="auto"/>
            </w:tcBorders>
            <w:vAlign w:val="center"/>
          </w:tcPr>
          <w:p w14:paraId="3DFD9148" w14:textId="3204D963" w:rsidR="00695FCF" w:rsidRDefault="00932464">
            <w:pPr>
              <w:tabs>
                <w:tab w:val="left" w:pos="45"/>
                <w:tab w:val="left" w:pos="8977"/>
              </w:tabs>
            </w:pPr>
            <w:r w:rsidRPr="00932464">
              <w:rPr>
                <w:rFonts w:asciiTheme="minorHAnsi" w:eastAsia="標楷體" w:hAnsiTheme="minorHAnsi" w:cstheme="minorHAnsi" w:hint="eastAsia"/>
                <w:bCs/>
                <w:sz w:val="22"/>
                <w:szCs w:val="22"/>
              </w:rPr>
              <w:t>諮詢台</w:t>
            </w:r>
            <w:r w:rsidRPr="00932464">
              <w:rPr>
                <w:rFonts w:asciiTheme="minorHAnsi" w:eastAsia="標楷體" w:hAnsiTheme="minorHAnsi" w:cstheme="minorHAnsi" w:hint="eastAsia"/>
                <w:bCs/>
                <w:sz w:val="22"/>
                <w:szCs w:val="22"/>
              </w:rPr>
              <w:t>(1)</w:t>
            </w:r>
            <w:r w:rsidRPr="00932464">
              <w:rPr>
                <w:rFonts w:asciiTheme="minorHAnsi" w:eastAsia="標楷體" w:hAnsiTheme="minorHAnsi" w:cstheme="minorHAnsi" w:hint="eastAsia"/>
                <w:bCs/>
                <w:sz w:val="22"/>
                <w:szCs w:val="22"/>
              </w:rPr>
              <w:t>、椅子</w:t>
            </w:r>
            <w:r w:rsidRPr="00932464">
              <w:rPr>
                <w:rFonts w:asciiTheme="minorHAnsi" w:eastAsia="標楷體" w:hAnsiTheme="minorHAnsi" w:cstheme="minorHAnsi" w:hint="eastAsia"/>
                <w:bCs/>
                <w:sz w:val="22"/>
                <w:szCs w:val="22"/>
              </w:rPr>
              <w:t>(3)</w:t>
            </w:r>
            <w:r w:rsidRPr="00932464">
              <w:rPr>
                <w:rFonts w:asciiTheme="minorHAnsi" w:eastAsia="標楷體" w:hAnsiTheme="minorHAnsi" w:cstheme="minorHAnsi" w:hint="eastAsia"/>
                <w:bCs/>
                <w:sz w:val="22"/>
                <w:szCs w:val="22"/>
              </w:rPr>
              <w:t>、垃圾桶</w:t>
            </w:r>
            <w:r w:rsidRPr="00932464">
              <w:rPr>
                <w:rFonts w:asciiTheme="minorHAnsi" w:eastAsia="標楷體" w:hAnsiTheme="minorHAnsi" w:cstheme="minorHAnsi" w:hint="eastAsia"/>
                <w:bCs/>
                <w:sz w:val="22"/>
                <w:szCs w:val="22"/>
              </w:rPr>
              <w:t>(1)</w:t>
            </w:r>
            <w:r w:rsidRPr="00932464">
              <w:rPr>
                <w:rFonts w:asciiTheme="minorHAnsi" w:eastAsia="標楷體" w:hAnsiTheme="minorHAnsi" w:cstheme="minorHAnsi" w:hint="eastAsia"/>
                <w:bCs/>
                <w:sz w:val="22"/>
                <w:szCs w:val="22"/>
              </w:rPr>
              <w:t>、層板</w:t>
            </w:r>
            <w:r w:rsidRPr="00932464">
              <w:rPr>
                <w:rFonts w:asciiTheme="minorHAnsi" w:eastAsia="標楷體" w:hAnsiTheme="minorHAnsi" w:cstheme="minorHAnsi" w:hint="eastAsia"/>
                <w:bCs/>
                <w:sz w:val="22"/>
                <w:szCs w:val="22"/>
              </w:rPr>
              <w:t>(4)</w:t>
            </w:r>
            <w:r w:rsidRPr="00932464">
              <w:rPr>
                <w:rFonts w:asciiTheme="minorHAnsi" w:eastAsia="標楷體" w:hAnsiTheme="minorHAnsi" w:cstheme="minorHAnsi" w:hint="eastAsia"/>
                <w:bCs/>
                <w:sz w:val="22"/>
                <w:szCs w:val="22"/>
              </w:rPr>
              <w:t>、固定尺寸的海報輸出</w:t>
            </w:r>
            <w:r w:rsidRPr="00932464">
              <w:rPr>
                <w:rFonts w:asciiTheme="minorHAnsi" w:eastAsia="標楷體" w:hAnsiTheme="minorHAnsi" w:cstheme="minorHAnsi" w:hint="eastAsia"/>
                <w:bCs/>
                <w:sz w:val="22"/>
                <w:szCs w:val="22"/>
              </w:rPr>
              <w:t>(1)</w:t>
            </w:r>
            <w:r w:rsidRPr="00932464">
              <w:rPr>
                <w:rFonts w:asciiTheme="minorHAnsi" w:eastAsia="標楷體" w:hAnsiTheme="minorHAnsi" w:cstheme="minorHAnsi" w:hint="eastAsia"/>
                <w:bCs/>
                <w:sz w:val="22"/>
                <w:szCs w:val="22"/>
              </w:rPr>
              <w:t>、日光燈</w:t>
            </w:r>
            <w:r w:rsidRPr="00932464">
              <w:rPr>
                <w:rFonts w:asciiTheme="minorHAnsi" w:eastAsia="標楷體" w:hAnsiTheme="minorHAnsi" w:cstheme="minorHAnsi" w:hint="eastAsia"/>
                <w:bCs/>
                <w:sz w:val="22"/>
                <w:szCs w:val="22"/>
              </w:rPr>
              <w:t>(2)</w:t>
            </w:r>
            <w:r w:rsidRPr="00932464">
              <w:rPr>
                <w:rFonts w:asciiTheme="minorHAnsi" w:eastAsia="標楷體" w:hAnsiTheme="minorHAnsi" w:cstheme="minorHAnsi" w:hint="eastAsia"/>
                <w:bCs/>
                <w:sz w:val="22"/>
                <w:szCs w:val="22"/>
              </w:rPr>
              <w:t>、插座</w:t>
            </w:r>
            <w:r w:rsidRPr="00932464">
              <w:rPr>
                <w:rFonts w:asciiTheme="minorHAnsi" w:eastAsia="標楷體" w:hAnsiTheme="minorHAnsi" w:cstheme="minorHAnsi" w:hint="eastAsia"/>
                <w:bCs/>
                <w:sz w:val="22"/>
                <w:szCs w:val="22"/>
              </w:rPr>
              <w:t>5Amp(1)</w:t>
            </w:r>
          </w:p>
        </w:tc>
      </w:tr>
      <w:tr w:rsidR="00695FCF" w14:paraId="500C524B" w14:textId="77777777">
        <w:trPr>
          <w:trHeight w:val="403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3C5FC52" w14:textId="77777777" w:rsidR="00695FCF" w:rsidRDefault="00000000">
            <w:pPr>
              <w:tabs>
                <w:tab w:val="left" w:pos="45"/>
                <w:tab w:val="left" w:pos="8977"/>
              </w:tabs>
              <w:jc w:val="both"/>
              <w:rPr>
                <w:rFonts w:asciiTheme="minorHAnsi" w:eastAsia="標楷體" w:hAnsiTheme="minorHAnsi" w:cstheme="minorHAnsi"/>
                <w:bCs/>
              </w:rPr>
            </w:pPr>
            <w:r>
              <w:rPr>
                <w:rFonts w:asciiTheme="minorHAnsi" w:eastAsia="標楷體" w:hAnsiTheme="minorHAnsi" w:cstheme="minorHAnsi"/>
                <w:bCs/>
              </w:rPr>
              <w:t>合計</w:t>
            </w:r>
          </w:p>
        </w:tc>
        <w:tc>
          <w:tcPr>
            <w:tcW w:w="8599" w:type="dxa"/>
            <w:gridSpan w:val="8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D6D957A" w14:textId="19D3C0F7" w:rsidR="00695FCF" w:rsidRDefault="00000000">
            <w:pPr>
              <w:tabs>
                <w:tab w:val="left" w:pos="45"/>
                <w:tab w:val="left" w:pos="8977"/>
              </w:tabs>
              <w:rPr>
                <w:rFonts w:asciiTheme="minorHAnsi" w:eastAsia="標楷體" w:hAnsiTheme="minorHAnsi" w:cstheme="minorHAnsi"/>
                <w:bCs/>
              </w:rPr>
            </w:pPr>
            <w:r>
              <w:rPr>
                <w:rFonts w:asciiTheme="minorHAnsi" w:eastAsia="標楷體" w:hAnsiTheme="minorHAnsi" w:cstheme="minorHAnsi"/>
                <w:bCs/>
              </w:rPr>
              <w:t>標準攤位</w:t>
            </w:r>
            <w:r>
              <w:rPr>
                <w:rFonts w:asciiTheme="minorHAnsi" w:eastAsia="標楷體" w:hAnsiTheme="minorHAnsi" w:cstheme="minorHAnsi"/>
                <w:bCs/>
              </w:rPr>
              <w:t xml:space="preserve">USD </w:t>
            </w:r>
            <w:r w:rsidR="00A41DCD">
              <w:rPr>
                <w:rFonts w:asciiTheme="minorHAnsi" w:eastAsia="標楷體" w:hAnsiTheme="minorHAnsi" w:cstheme="minorHAnsi" w:hint="eastAsia"/>
                <w:bCs/>
              </w:rPr>
              <w:t>5,830</w:t>
            </w:r>
            <w:r>
              <w:rPr>
                <w:rFonts w:asciiTheme="minorHAnsi" w:eastAsia="標楷體" w:hAnsiTheme="minorHAnsi" w:cstheme="minorHAnsi"/>
                <w:bCs/>
              </w:rPr>
              <w:t>*___</w:t>
            </w:r>
            <w:r>
              <w:rPr>
                <w:rFonts w:asciiTheme="minorHAnsi" w:eastAsia="標楷體" w:hAnsiTheme="minorHAnsi" w:cstheme="minorHAnsi" w:hint="eastAsia"/>
                <w:bCs/>
              </w:rPr>
              <w:t>__</w:t>
            </w:r>
            <w:r>
              <w:rPr>
                <w:rFonts w:asciiTheme="minorHAnsi" w:eastAsia="標楷體" w:hAnsiTheme="minorHAnsi" w:cstheme="minorHAnsi"/>
                <w:bCs/>
              </w:rPr>
              <w:t>格</w:t>
            </w:r>
            <w:r>
              <w:rPr>
                <w:rFonts w:asciiTheme="minorHAnsi" w:eastAsia="標楷體" w:hAnsiTheme="minorHAnsi" w:cstheme="minorHAnsi"/>
                <w:bCs/>
              </w:rPr>
              <w:t>+</w:t>
            </w:r>
            <w:r>
              <w:rPr>
                <w:rFonts w:asciiTheme="minorHAnsi" w:eastAsia="標楷體" w:hAnsiTheme="minorHAnsi" w:cstheme="minorHAnsi"/>
                <w:bCs/>
              </w:rPr>
              <w:t>轉角</w:t>
            </w:r>
            <w:r>
              <w:rPr>
                <w:rFonts w:asciiTheme="minorHAnsi" w:eastAsia="標楷體" w:hAnsiTheme="minorHAnsi" w:cstheme="minorHAnsi"/>
                <w:bCs/>
              </w:rPr>
              <w:t>USD 2</w:t>
            </w:r>
            <w:r w:rsidR="00A41DCD">
              <w:rPr>
                <w:rFonts w:asciiTheme="minorHAnsi" w:eastAsia="標楷體" w:hAnsiTheme="minorHAnsi" w:cstheme="minorHAnsi" w:hint="eastAsia"/>
                <w:bCs/>
              </w:rPr>
              <w:t>2</w:t>
            </w:r>
            <w:r>
              <w:rPr>
                <w:rFonts w:asciiTheme="minorHAnsi" w:eastAsia="標楷體" w:hAnsiTheme="minorHAnsi" w:cstheme="minorHAnsi"/>
                <w:bCs/>
              </w:rPr>
              <w:t>0*___</w:t>
            </w:r>
            <w:r>
              <w:rPr>
                <w:rFonts w:asciiTheme="minorHAnsi" w:eastAsia="標楷體" w:hAnsiTheme="minorHAnsi" w:cstheme="minorHAnsi" w:hint="eastAsia"/>
                <w:bCs/>
              </w:rPr>
              <w:t>__</w:t>
            </w:r>
            <w:r>
              <w:rPr>
                <w:rFonts w:asciiTheme="minorHAnsi" w:eastAsia="標楷體" w:hAnsiTheme="minorHAnsi" w:cstheme="minorHAnsi"/>
                <w:bCs/>
              </w:rPr>
              <w:t>個</w:t>
            </w:r>
            <w:r>
              <w:rPr>
                <w:rFonts w:asciiTheme="minorHAnsi" w:eastAsia="標楷體" w:hAnsiTheme="minorHAnsi" w:cstheme="minorHAnsi"/>
                <w:bCs/>
              </w:rPr>
              <w:t xml:space="preserve"> = </w:t>
            </w:r>
            <w:r>
              <w:rPr>
                <w:rFonts w:asciiTheme="minorHAnsi" w:eastAsia="標楷體" w:hAnsiTheme="minorHAnsi" w:cstheme="minorHAnsi" w:hint="eastAsia"/>
                <w:bCs/>
              </w:rPr>
              <w:t>USD</w:t>
            </w:r>
            <w:r>
              <w:rPr>
                <w:rFonts w:asciiTheme="minorHAnsi" w:eastAsia="標楷體" w:hAnsiTheme="minorHAnsi" w:cstheme="minorHAnsi"/>
                <w:bCs/>
              </w:rPr>
              <w:t>______</w:t>
            </w:r>
            <w:r>
              <w:rPr>
                <w:rFonts w:asciiTheme="minorHAnsi" w:eastAsia="標楷體" w:hAnsiTheme="minorHAnsi" w:cstheme="minorHAnsi" w:hint="eastAsia"/>
                <w:bCs/>
              </w:rPr>
              <w:t>__</w:t>
            </w:r>
            <w:r>
              <w:rPr>
                <w:rFonts w:asciiTheme="minorHAnsi" w:eastAsia="標楷體" w:hAnsiTheme="minorHAnsi" w:cstheme="minorHAnsi"/>
                <w:bCs/>
              </w:rPr>
              <w:t xml:space="preserve">______ </w:t>
            </w:r>
          </w:p>
        </w:tc>
      </w:tr>
      <w:tr w:rsidR="00695FCF" w14:paraId="1389C93D" w14:textId="77777777" w:rsidTr="00A41DCD">
        <w:trPr>
          <w:trHeight w:val="1861"/>
        </w:trPr>
        <w:tc>
          <w:tcPr>
            <w:tcW w:w="1696" w:type="dxa"/>
            <w:shd w:val="clear" w:color="auto" w:fill="EDEDED" w:themeFill="accent3" w:themeFillTint="33"/>
            <w:vAlign w:val="center"/>
          </w:tcPr>
          <w:p w14:paraId="03BDF372" w14:textId="77777777" w:rsidR="00695FCF" w:rsidRDefault="00000000">
            <w:pPr>
              <w:tabs>
                <w:tab w:val="left" w:pos="45"/>
                <w:tab w:val="left" w:pos="8977"/>
              </w:tabs>
              <w:jc w:val="both"/>
              <w:rPr>
                <w:rFonts w:asciiTheme="minorHAnsi" w:eastAsia="標楷體" w:hAnsiTheme="minorHAnsi" w:cstheme="minorHAnsi"/>
                <w:bCs/>
              </w:rPr>
            </w:pPr>
            <w:r>
              <w:rPr>
                <w:rFonts w:asciiTheme="minorHAnsi" w:eastAsia="標楷體" w:hAnsiTheme="minorHAnsi" w:cstheme="minorHAnsi"/>
                <w:bCs/>
              </w:rPr>
              <w:t>注意事項</w:t>
            </w:r>
            <w:r>
              <w:rPr>
                <w:rFonts w:asciiTheme="minorHAnsi" w:eastAsia="標楷體" w:hAnsiTheme="minorHAnsi" w:cstheme="minorHAnsi" w:hint="eastAsia"/>
                <w:bCs/>
              </w:rPr>
              <w:t>*</w:t>
            </w:r>
          </w:p>
        </w:tc>
        <w:tc>
          <w:tcPr>
            <w:tcW w:w="8599" w:type="dxa"/>
            <w:gridSpan w:val="8"/>
            <w:shd w:val="clear" w:color="auto" w:fill="EDEDED" w:themeFill="accent3" w:themeFillTint="33"/>
            <w:vAlign w:val="center"/>
          </w:tcPr>
          <w:p w14:paraId="29311AFB" w14:textId="6AFACD5A" w:rsidR="00695FCF" w:rsidRPr="00A41DCD" w:rsidRDefault="00000000">
            <w:pPr>
              <w:numPr>
                <w:ilvl w:val="0"/>
                <w:numId w:val="9"/>
              </w:numPr>
              <w:spacing w:line="280" w:lineRule="atLeast"/>
              <w:rPr>
                <w:rFonts w:asciiTheme="minorHAnsi" w:eastAsia="標楷體" w:hAnsiTheme="minorHAnsi" w:cstheme="minorHAnsi"/>
                <w:bCs/>
                <w:color w:val="000000"/>
                <w:sz w:val="18"/>
                <w:szCs w:val="18"/>
              </w:rPr>
            </w:pPr>
            <w:r w:rsidRPr="00A41DCD">
              <w:rPr>
                <w:rFonts w:asciiTheme="minorHAnsi" w:eastAsia="標楷體" w:hAnsiTheme="minorHAnsi" w:cstheme="minorHAnsi"/>
                <w:bCs/>
                <w:color w:val="000000"/>
                <w:sz w:val="18"/>
                <w:szCs w:val="18"/>
              </w:rPr>
              <w:t>填寫報名表前，請務必確認所選報名之展覽名稱無誤；表單完成簽署並加蓋公司用印後，請回傳至負責業務：</w:t>
            </w:r>
            <w:r w:rsidR="00A41DCD">
              <w:rPr>
                <w:rFonts w:asciiTheme="minorHAnsi" w:eastAsia="標楷體" w:hAnsiTheme="minorHAnsi" w:cstheme="minorHAnsi" w:hint="eastAsia"/>
                <w:bCs/>
                <w:color w:val="000000"/>
                <w:sz w:val="18"/>
                <w:szCs w:val="18"/>
                <w:u w:val="single"/>
              </w:rPr>
              <w:t>Charlene</w:t>
            </w:r>
            <w:r w:rsidRPr="00A41DCD">
              <w:rPr>
                <w:rFonts w:asciiTheme="minorHAnsi" w:eastAsia="標楷體" w:hAnsiTheme="minorHAnsi" w:cstheme="minorHAnsi"/>
                <w:bCs/>
                <w:color w:val="000000"/>
                <w:sz w:val="18"/>
                <w:szCs w:val="18"/>
              </w:rPr>
              <w:t>，信箱</w:t>
            </w:r>
            <w:r w:rsidR="00A41DCD" w:rsidRPr="00A41DCD">
              <w:rPr>
                <w:rFonts w:asciiTheme="minorHAnsi" w:eastAsia="標楷體" w:hAnsiTheme="minorHAnsi" w:cstheme="minorHAnsi"/>
                <w:bCs/>
                <w:color w:val="000000"/>
                <w:sz w:val="18"/>
                <w:szCs w:val="18"/>
                <w:u w:val="single"/>
              </w:rPr>
              <w:t>assistant@trade-eye.com</w:t>
            </w:r>
            <w:r w:rsidRPr="00A41DCD">
              <w:rPr>
                <w:rFonts w:asciiTheme="minorHAnsi" w:eastAsia="標楷體" w:hAnsiTheme="minorHAnsi" w:cstheme="minorHAnsi"/>
                <w:bCs/>
                <w:color w:val="000000"/>
                <w:sz w:val="18"/>
                <w:szCs w:val="18"/>
              </w:rPr>
              <w:t>，方可正式完成報名程序。</w:t>
            </w:r>
          </w:p>
          <w:p w14:paraId="5BE4DC5C" w14:textId="77777777" w:rsidR="00695FCF" w:rsidRPr="00A41DCD" w:rsidRDefault="00000000">
            <w:pPr>
              <w:numPr>
                <w:ilvl w:val="0"/>
                <w:numId w:val="9"/>
              </w:numPr>
              <w:spacing w:line="280" w:lineRule="atLeast"/>
              <w:rPr>
                <w:rFonts w:asciiTheme="minorHAnsi" w:eastAsia="標楷體" w:hAnsiTheme="minorHAnsi" w:cstheme="minorHAnsi"/>
                <w:bCs/>
                <w:color w:val="000000"/>
                <w:sz w:val="18"/>
                <w:szCs w:val="18"/>
              </w:rPr>
            </w:pPr>
            <w:r w:rsidRPr="00A41DCD">
              <w:rPr>
                <w:rFonts w:asciiTheme="minorHAnsi" w:eastAsia="標楷體" w:hAnsiTheme="minorHAnsi" w:cstheme="minorHAnsi"/>
                <w:bCs/>
                <w:color w:val="000000"/>
                <w:sz w:val="18"/>
                <w:szCs w:val="18"/>
              </w:rPr>
              <w:t>報名參展之廠商，請依實際需求詳實填寫展示單位之申請數量或攤位面積，以利後續規劃與配置。</w:t>
            </w:r>
          </w:p>
          <w:p w14:paraId="75E692B4" w14:textId="77777777" w:rsidR="00695FCF" w:rsidRPr="00A41DCD" w:rsidRDefault="00000000">
            <w:pPr>
              <w:numPr>
                <w:ilvl w:val="0"/>
                <w:numId w:val="9"/>
              </w:numPr>
              <w:spacing w:line="280" w:lineRule="atLeast"/>
              <w:rPr>
                <w:rFonts w:asciiTheme="minorHAnsi" w:eastAsia="標楷體" w:hAnsiTheme="minorHAnsi" w:cstheme="minorHAnsi"/>
                <w:bCs/>
                <w:color w:val="000000"/>
                <w:sz w:val="18"/>
                <w:szCs w:val="18"/>
              </w:rPr>
            </w:pPr>
            <w:r w:rsidRPr="00A41DCD">
              <w:rPr>
                <w:rFonts w:asciiTheme="minorHAnsi" w:eastAsia="標楷體" w:hAnsiTheme="minorHAnsi" w:cstheme="minorHAnsi"/>
                <w:bCs/>
                <w:color w:val="000000"/>
                <w:sz w:val="18"/>
                <w:szCs w:val="18"/>
              </w:rPr>
              <w:t>報名費用繳納方式：請於收到請款單後七日內，或依請款單所載之繳費期限完成匯款作業。</w:t>
            </w:r>
          </w:p>
          <w:p w14:paraId="29970910" w14:textId="77777777" w:rsidR="00695FCF" w:rsidRPr="00A41DCD" w:rsidRDefault="00000000">
            <w:pPr>
              <w:numPr>
                <w:ilvl w:val="0"/>
                <w:numId w:val="9"/>
              </w:numPr>
              <w:spacing w:line="280" w:lineRule="atLeast"/>
              <w:rPr>
                <w:rFonts w:asciiTheme="minorHAnsi" w:eastAsia="標楷體" w:hAnsiTheme="minorHAnsi" w:cstheme="minorHAnsi"/>
                <w:bCs/>
                <w:color w:val="000000"/>
                <w:sz w:val="18"/>
                <w:szCs w:val="18"/>
              </w:rPr>
            </w:pPr>
            <w:r w:rsidRPr="00A41DCD">
              <w:rPr>
                <w:rFonts w:asciiTheme="minorHAnsi" w:eastAsia="標楷體" w:hAnsiTheme="minorHAnsi" w:cstheme="minorHAnsi"/>
                <w:bCs/>
                <w:color w:val="000000"/>
                <w:sz w:val="18"/>
                <w:szCs w:val="18"/>
              </w:rPr>
              <w:t>攤位選位順序將依款項繳納完成之先後順序，並綜合考量攤位申請面積進行安排。</w:t>
            </w:r>
          </w:p>
          <w:p w14:paraId="22438674" w14:textId="77777777" w:rsidR="00695FCF" w:rsidRDefault="00000000">
            <w:pPr>
              <w:numPr>
                <w:ilvl w:val="0"/>
                <w:numId w:val="9"/>
              </w:numPr>
              <w:spacing w:line="280" w:lineRule="atLeast"/>
              <w:rPr>
                <w:rFonts w:asciiTheme="minorHAnsi" w:eastAsia="標楷體" w:hAnsiTheme="minorHAnsi" w:cstheme="minorHAnsi"/>
                <w:bCs/>
                <w:color w:val="000000"/>
                <w:sz w:val="22"/>
                <w:szCs w:val="22"/>
              </w:rPr>
            </w:pPr>
            <w:r w:rsidRPr="00A41DCD">
              <w:rPr>
                <w:rFonts w:asciiTheme="minorHAnsi" w:eastAsia="標楷體" w:hAnsiTheme="minorHAnsi" w:cstheme="minorHAnsi"/>
                <w:bCs/>
                <w:color w:val="000000"/>
                <w:sz w:val="18"/>
                <w:szCs w:val="18"/>
              </w:rPr>
              <w:t>轉角攤位</w:t>
            </w:r>
            <w:r w:rsidRPr="00A41DCD">
              <w:rPr>
                <w:rFonts w:asciiTheme="minorHAnsi" w:eastAsia="標楷體" w:hAnsiTheme="minorHAnsi" w:cstheme="minorHAnsi" w:hint="eastAsia"/>
                <w:bCs/>
                <w:color w:val="000000"/>
                <w:sz w:val="18"/>
                <w:szCs w:val="18"/>
              </w:rPr>
              <w:t>限</w:t>
            </w:r>
            <w:r w:rsidRPr="00A41DCD">
              <w:rPr>
                <w:rFonts w:asciiTheme="minorHAnsi" w:eastAsia="標楷體" w:hAnsiTheme="minorHAnsi" w:cstheme="minorHAnsi" w:hint="eastAsia"/>
                <w:bCs/>
                <w:color w:val="000000"/>
                <w:sz w:val="18"/>
                <w:szCs w:val="18"/>
              </w:rPr>
              <w:t>2</w:t>
            </w:r>
            <w:r w:rsidRPr="00A41DCD">
              <w:rPr>
                <w:rFonts w:asciiTheme="minorHAnsi" w:eastAsia="標楷體" w:hAnsiTheme="minorHAnsi" w:cstheme="minorHAnsi" w:hint="eastAsia"/>
                <w:bCs/>
                <w:color w:val="000000"/>
                <w:sz w:val="18"/>
                <w:szCs w:val="18"/>
              </w:rPr>
              <w:t>格以上勾選且</w:t>
            </w:r>
            <w:r w:rsidRPr="00A41DCD">
              <w:rPr>
                <w:rFonts w:asciiTheme="minorHAnsi" w:eastAsia="標楷體" w:hAnsiTheme="minorHAnsi" w:cstheme="minorHAnsi"/>
                <w:bCs/>
                <w:color w:val="000000"/>
                <w:sz w:val="18"/>
                <w:szCs w:val="18"/>
              </w:rPr>
              <w:t>數量有限，將依款項繳款完成之先後順序優先提供，額滿為止。</w:t>
            </w:r>
          </w:p>
        </w:tc>
      </w:tr>
      <w:tr w:rsidR="00695FCF" w14:paraId="129E064B" w14:textId="77777777">
        <w:trPr>
          <w:trHeight w:val="2959"/>
        </w:trPr>
        <w:tc>
          <w:tcPr>
            <w:tcW w:w="1696" w:type="dxa"/>
            <w:vAlign w:val="center"/>
          </w:tcPr>
          <w:p w14:paraId="27F9EC5F" w14:textId="77777777" w:rsidR="00695FCF" w:rsidRDefault="00000000">
            <w:pPr>
              <w:tabs>
                <w:tab w:val="left" w:pos="45"/>
                <w:tab w:val="left" w:pos="8977"/>
              </w:tabs>
              <w:jc w:val="both"/>
              <w:rPr>
                <w:rFonts w:asciiTheme="minorHAnsi" w:eastAsia="標楷體" w:hAnsiTheme="minorHAnsi" w:cstheme="minorHAnsi"/>
                <w:bCs/>
              </w:rPr>
            </w:pPr>
            <w:r>
              <w:rPr>
                <w:rFonts w:asciiTheme="minorHAnsi" w:eastAsia="標楷體" w:hAnsiTheme="minorHAnsi" w:cstheme="minorHAnsi"/>
                <w:bCs/>
                <w:color w:val="000000"/>
              </w:rPr>
              <w:t>繳款方式</w:t>
            </w:r>
          </w:p>
        </w:tc>
        <w:tc>
          <w:tcPr>
            <w:tcW w:w="8599" w:type="dxa"/>
            <w:gridSpan w:val="8"/>
            <w:vAlign w:val="center"/>
          </w:tcPr>
          <w:p w14:paraId="39EDCFBB" w14:textId="77777777" w:rsidR="00695FCF" w:rsidRDefault="00000000">
            <w:pPr>
              <w:numPr>
                <w:ilvl w:val="0"/>
                <w:numId w:val="10"/>
              </w:numPr>
              <w:spacing w:line="280" w:lineRule="atLeast"/>
              <w:rPr>
                <w:rFonts w:asciiTheme="minorHAnsi" w:eastAsia="標楷體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標楷體" w:hAnsiTheme="minorHAnsi" w:cstheme="minorHAnsi"/>
                <w:bCs/>
                <w:color w:val="000000"/>
                <w:sz w:val="20"/>
                <w:szCs w:val="20"/>
              </w:rPr>
              <w:t>展覽費用匯款帳號如下</w:t>
            </w:r>
            <w:r>
              <w:rPr>
                <w:rFonts w:asciiTheme="minorHAnsi" w:eastAsia="標楷體" w:hAnsiTheme="minorHAnsi" w:cstheme="minorHAnsi"/>
                <w:bCs/>
                <w:color w:val="000000"/>
                <w:sz w:val="20"/>
                <w:szCs w:val="20"/>
              </w:rPr>
              <w:t>:</w:t>
            </w:r>
            <w:r>
              <w:t xml:space="preserve"> </w:t>
            </w:r>
          </w:p>
          <w:p w14:paraId="7346FCE4" w14:textId="77777777" w:rsidR="00695FCF" w:rsidRDefault="00000000">
            <w:pPr>
              <w:spacing w:line="280" w:lineRule="atLeast"/>
              <w:ind w:left="360"/>
              <w:rPr>
                <w:rFonts w:asciiTheme="minorHAnsi" w:eastAsia="標楷體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標楷體" w:hAnsiTheme="minorHAnsi" w:cstheme="minorHAnsi"/>
                <w:bCs/>
                <w:color w:val="000000"/>
                <w:sz w:val="20"/>
                <w:szCs w:val="20"/>
              </w:rPr>
              <w:t>Account Name: AVANZA INTERNATIONAL INC</w:t>
            </w:r>
          </w:p>
          <w:p w14:paraId="0560AD5E" w14:textId="77777777" w:rsidR="00695FCF" w:rsidRDefault="00000000">
            <w:pPr>
              <w:spacing w:line="280" w:lineRule="atLeast"/>
              <w:ind w:left="360"/>
              <w:rPr>
                <w:rFonts w:asciiTheme="minorHAnsi" w:eastAsia="標楷體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標楷體" w:hAnsiTheme="minorHAnsi" w:cstheme="minorHAnsi"/>
                <w:bCs/>
                <w:color w:val="000000"/>
                <w:sz w:val="20"/>
                <w:szCs w:val="20"/>
              </w:rPr>
              <w:t>Account No: 473141000169</w:t>
            </w:r>
          </w:p>
          <w:p w14:paraId="68E7B069" w14:textId="77777777" w:rsidR="00695FCF" w:rsidRDefault="00000000">
            <w:pPr>
              <w:spacing w:line="280" w:lineRule="atLeast"/>
              <w:ind w:left="360"/>
              <w:rPr>
                <w:rFonts w:asciiTheme="minorHAnsi" w:eastAsia="標楷體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標楷體" w:hAnsiTheme="minorHAnsi" w:cstheme="minorHAnsi"/>
                <w:bCs/>
                <w:color w:val="000000"/>
                <w:sz w:val="20"/>
                <w:szCs w:val="20"/>
              </w:rPr>
              <w:t>Bank Name: CTBC Bank Co., Ltd. WUN SIN Branch</w:t>
            </w:r>
          </w:p>
          <w:p w14:paraId="1B678E01" w14:textId="77777777" w:rsidR="00695FCF" w:rsidRDefault="00000000">
            <w:pPr>
              <w:spacing w:line="280" w:lineRule="atLeast"/>
              <w:ind w:left="360"/>
              <w:rPr>
                <w:rFonts w:asciiTheme="minorHAnsi" w:eastAsia="標楷體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標楷體" w:hAnsiTheme="minorHAnsi" w:cstheme="minorHAnsi"/>
                <w:bCs/>
                <w:color w:val="000000"/>
                <w:sz w:val="20"/>
                <w:szCs w:val="20"/>
              </w:rPr>
              <w:t>SWIFT Code: CTCBTWTP 473</w:t>
            </w:r>
          </w:p>
          <w:p w14:paraId="6EBF7861" w14:textId="77777777" w:rsidR="00695FCF" w:rsidRDefault="00000000">
            <w:pPr>
              <w:spacing w:line="280" w:lineRule="atLeast"/>
              <w:ind w:left="360"/>
              <w:rPr>
                <w:rFonts w:asciiTheme="minorHAnsi" w:eastAsia="標楷體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標楷體" w:hAnsiTheme="minorHAnsi" w:cstheme="minorHAnsi"/>
                <w:bCs/>
                <w:color w:val="000000"/>
                <w:sz w:val="20"/>
                <w:szCs w:val="20"/>
              </w:rPr>
              <w:t xml:space="preserve">Bank Address: No. 875, Sec. 4, Wenxin Rd., </w:t>
            </w:r>
            <w:proofErr w:type="spellStart"/>
            <w:r>
              <w:rPr>
                <w:rFonts w:asciiTheme="minorHAnsi" w:eastAsia="標楷體" w:hAnsiTheme="minorHAnsi" w:cstheme="minorHAnsi"/>
                <w:bCs/>
                <w:color w:val="000000"/>
                <w:sz w:val="20"/>
                <w:szCs w:val="20"/>
              </w:rPr>
              <w:t>Beitun</w:t>
            </w:r>
            <w:proofErr w:type="spellEnd"/>
            <w:r>
              <w:rPr>
                <w:rFonts w:asciiTheme="minorHAnsi" w:eastAsia="標楷體" w:hAnsiTheme="minorHAnsi" w:cstheme="minorHAnsi"/>
                <w:bCs/>
                <w:color w:val="000000"/>
                <w:sz w:val="20"/>
                <w:szCs w:val="20"/>
              </w:rPr>
              <w:t xml:space="preserve"> Dist., Taichung City 406505,Taiwan</w:t>
            </w:r>
          </w:p>
          <w:p w14:paraId="427A0E09" w14:textId="77777777" w:rsidR="00695FCF" w:rsidRDefault="00000000">
            <w:pPr>
              <w:numPr>
                <w:ilvl w:val="0"/>
                <w:numId w:val="10"/>
              </w:numPr>
              <w:spacing w:line="280" w:lineRule="atLeast"/>
              <w:rPr>
                <w:rFonts w:asciiTheme="minorHAnsi" w:eastAsia="標楷體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標楷體" w:hAnsiTheme="minorHAnsi" w:cstheme="minorHAnsi" w:hint="eastAsia"/>
                <w:bCs/>
                <w:color w:val="000000"/>
                <w:sz w:val="20"/>
                <w:szCs w:val="20"/>
              </w:rPr>
              <w:t>匯款作業請選擇「全額到付」方式辦理，確保主辦單位實收金額為應繳全額；如因未勾選致銀行手續費扣除，所生差額須由參展單位另行補足。</w:t>
            </w:r>
            <w:r>
              <w:rPr>
                <w:rFonts w:asciiTheme="minorHAnsi" w:eastAsia="標楷體" w:hAnsiTheme="minorHAnsi" w:cstheme="minorHAnsi" w:hint="eastAsia"/>
                <w:bCs/>
                <w:color w:val="000000"/>
                <w:sz w:val="20"/>
                <w:szCs w:val="20"/>
              </w:rPr>
              <w:t>**</w:t>
            </w:r>
          </w:p>
          <w:p w14:paraId="5F793F37" w14:textId="1E6DF27B" w:rsidR="00695FCF" w:rsidRDefault="00000000">
            <w:pPr>
              <w:pStyle w:val="affa"/>
              <w:numPr>
                <w:ilvl w:val="0"/>
                <w:numId w:val="10"/>
              </w:numPr>
              <w:spacing w:line="280" w:lineRule="atLeast"/>
              <w:rPr>
                <w:rFonts w:asciiTheme="minorHAnsi" w:eastAsia="標楷體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標楷體" w:hAnsiTheme="minorHAnsi" w:cstheme="minorHAnsi"/>
                <w:bCs/>
                <w:color w:val="000000"/>
                <w:sz w:val="20"/>
                <w:szCs w:val="20"/>
              </w:rPr>
              <w:t>匯款時請於單上備註欲參加之展覽名稱，如「</w:t>
            </w:r>
            <w:r w:rsidR="00A41DCD" w:rsidRPr="00A41DCD">
              <w:rPr>
                <w:rFonts w:asciiTheme="minorHAnsi" w:eastAsia="標楷體" w:hAnsiTheme="minorHAnsi" w:cstheme="minorHAnsi" w:hint="eastAsia"/>
                <w:bCs/>
                <w:color w:val="000000"/>
                <w:sz w:val="20"/>
                <w:szCs w:val="20"/>
              </w:rPr>
              <w:t xml:space="preserve">2026 </w:t>
            </w:r>
            <w:r w:rsidR="00A41DCD" w:rsidRPr="00A41DCD">
              <w:rPr>
                <w:rFonts w:asciiTheme="minorHAnsi" w:eastAsia="標楷體" w:hAnsiTheme="minorHAnsi" w:cstheme="minorHAnsi"/>
                <w:bCs/>
                <w:color w:val="000000"/>
                <w:sz w:val="20"/>
                <w:szCs w:val="20"/>
              </w:rPr>
              <w:t>Pet Fair South East Asia</w:t>
            </w:r>
            <w:r>
              <w:rPr>
                <w:rFonts w:asciiTheme="minorHAnsi" w:eastAsia="標楷體" w:hAnsiTheme="minorHAnsi" w:cstheme="minorHAnsi"/>
                <w:bCs/>
                <w:color w:val="000000"/>
                <w:sz w:val="20"/>
                <w:szCs w:val="20"/>
              </w:rPr>
              <w:t>」，並將「匯款水單」回傳至官方</w:t>
            </w:r>
            <w:r>
              <w:rPr>
                <w:rFonts w:asciiTheme="minorHAnsi" w:eastAsia="標楷體" w:hAnsiTheme="minorHAnsi" w:cstheme="minorHAnsi"/>
                <w:bCs/>
                <w:color w:val="0070C0"/>
                <w:sz w:val="20"/>
                <w:szCs w:val="20"/>
              </w:rPr>
              <w:t>line@air3568f</w:t>
            </w:r>
          </w:p>
          <w:p w14:paraId="497B19EA" w14:textId="77777777" w:rsidR="00695FCF" w:rsidRDefault="00000000">
            <w:pPr>
              <w:pStyle w:val="affa"/>
              <w:numPr>
                <w:ilvl w:val="0"/>
                <w:numId w:val="10"/>
              </w:numPr>
              <w:spacing w:line="280" w:lineRule="atLeast"/>
              <w:rPr>
                <w:rFonts w:asciiTheme="minorHAnsi" w:eastAsia="標楷體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標楷體" w:hAnsiTheme="minorHAnsi" w:cstheme="minorHAnsi"/>
                <w:bCs/>
                <w:sz w:val="20"/>
                <w:szCs w:val="20"/>
              </w:rPr>
              <w:t>參展報名完成後，如因故取消參展，將依大會相關規定，酌收退展費用，金額為已繳費用之百分之百（</w:t>
            </w:r>
            <w:r>
              <w:rPr>
                <w:rFonts w:asciiTheme="minorHAnsi" w:eastAsia="標楷體" w:hAnsiTheme="minorHAnsi" w:cstheme="minorHAnsi"/>
                <w:bCs/>
                <w:sz w:val="20"/>
                <w:szCs w:val="20"/>
              </w:rPr>
              <w:t>100%</w:t>
            </w:r>
            <w:r>
              <w:rPr>
                <w:rFonts w:asciiTheme="minorHAnsi" w:eastAsia="標楷體" w:hAnsiTheme="minorHAnsi" w:cstheme="minorHAnsi"/>
                <w:bCs/>
                <w:sz w:val="20"/>
                <w:szCs w:val="20"/>
              </w:rPr>
              <w:t>）</w:t>
            </w:r>
          </w:p>
        </w:tc>
      </w:tr>
    </w:tbl>
    <w:p w14:paraId="53642E62" w14:textId="72D97945" w:rsidR="00695FCF" w:rsidRPr="00A41DCD" w:rsidRDefault="00000000">
      <w:pPr>
        <w:rPr>
          <w:rFonts w:ascii="標楷體" w:eastAsia="標楷體" w:hAnsi="標楷體"/>
          <w:b/>
          <w:color w:val="002060"/>
          <w:sz w:val="16"/>
          <w:szCs w:val="16"/>
        </w:rPr>
      </w:pPr>
      <w:r w:rsidRPr="00A41DCD">
        <w:rPr>
          <w:rFonts w:ascii="標楷體" w:eastAsia="標楷體" w:hAnsi="標楷體" w:cs="Arial"/>
          <w:b/>
          <w:bCs/>
          <w:sz w:val="16"/>
          <w:szCs w:val="16"/>
        </w:rPr>
        <w:t>本公司已詳讀並同意依照「</w:t>
      </w:r>
      <w:r w:rsidR="00A41DCD" w:rsidRPr="00A41DCD">
        <w:rPr>
          <w:rFonts w:ascii="標楷體" w:eastAsia="標楷體" w:hAnsi="標楷體" w:cs="Arial" w:hint="eastAsia"/>
          <w:b/>
          <w:bCs/>
          <w:sz w:val="16"/>
          <w:szCs w:val="16"/>
        </w:rPr>
        <w:t xml:space="preserve">2026 </w:t>
      </w:r>
      <w:r w:rsidR="00A41DCD" w:rsidRPr="00A41DCD">
        <w:rPr>
          <w:rFonts w:ascii="標楷體" w:eastAsia="標楷體" w:hAnsi="標楷體" w:cs="Arial"/>
          <w:b/>
          <w:bCs/>
          <w:sz w:val="16"/>
          <w:szCs w:val="16"/>
        </w:rPr>
        <w:t>Pet Fair South East Asia</w:t>
      </w:r>
      <w:r w:rsidRPr="00A41DCD">
        <w:rPr>
          <w:rFonts w:ascii="標楷體" w:eastAsia="標楷體" w:hAnsi="標楷體"/>
          <w:b/>
          <w:color w:val="002060"/>
          <w:sz w:val="16"/>
          <w:szCs w:val="16"/>
        </w:rPr>
        <w:t>」</w:t>
      </w:r>
      <w:r w:rsidRPr="00A41DCD">
        <w:rPr>
          <w:rFonts w:ascii="標楷體" w:eastAsia="標楷體" w:hAnsi="標楷體" w:cs="Arial"/>
          <w:b/>
          <w:bCs/>
          <w:sz w:val="16"/>
          <w:szCs w:val="16"/>
        </w:rPr>
        <w:t>各項規定參加，</w:t>
      </w:r>
      <w:r w:rsidRPr="00A41DCD">
        <w:rPr>
          <w:rStyle w:val="aff0"/>
          <w:rFonts w:ascii="標楷體" w:eastAsia="標楷體" w:hAnsi="標楷體" w:cs="Arial"/>
          <w:sz w:val="16"/>
          <w:szCs w:val="16"/>
        </w:rPr>
        <w:t>如有違反規定情事，本公司願負相關法律責任。</w:t>
      </w:r>
      <w:r w:rsidRPr="00A41DCD">
        <w:rPr>
          <w:rFonts w:ascii="標楷體" w:eastAsia="標楷體" w:hAnsi="標楷體" w:cs="Arial"/>
          <w:b/>
          <w:bCs/>
          <w:sz w:val="16"/>
          <w:szCs w:val="16"/>
        </w:rPr>
        <w:t>此致</w:t>
      </w:r>
      <w:r w:rsidRPr="00A41DCD">
        <w:rPr>
          <w:rFonts w:ascii="標楷體" w:eastAsia="標楷體" w:hAnsi="標楷體" w:cs="Arial" w:hint="eastAsia"/>
          <w:b/>
          <w:sz w:val="16"/>
          <w:szCs w:val="16"/>
        </w:rPr>
        <w:t>亞威森國際有限公司</w:t>
      </w:r>
    </w:p>
    <w:p w14:paraId="455435DA" w14:textId="77777777" w:rsidR="00695FCF" w:rsidRDefault="00000000">
      <w:pPr>
        <w:rPr>
          <w:rFonts w:ascii="標楷體" w:eastAsia="標楷體" w:hAnsi="標楷體" w:cs="Arial"/>
          <w:b/>
          <w:bCs/>
          <w:sz w:val="18"/>
        </w:rPr>
      </w:pPr>
      <w:r>
        <w:rPr>
          <w:rFonts w:ascii="標楷體" w:eastAsia="標楷體" w:hAnsi="標楷體" w:cs="Arial"/>
          <w:b/>
          <w:bCs/>
          <w:sz w:val="18"/>
        </w:rPr>
        <w:t>公司印鑑章:                                            負責人印鑑章</w:t>
      </w:r>
      <w:r>
        <w:rPr>
          <w:rFonts w:ascii="標楷體" w:eastAsia="標楷體" w:hAnsi="標楷體" w:cs="Arial" w:hint="eastAsia"/>
          <w:b/>
          <w:bCs/>
          <w:sz w:val="18"/>
        </w:rPr>
        <w:t>:</w:t>
      </w:r>
    </w:p>
    <w:p w14:paraId="4AA2B447" w14:textId="77777777" w:rsidR="00695FCF" w:rsidRDefault="00000000">
      <w:pPr>
        <w:rPr>
          <w:rFonts w:ascii="標楷體" w:eastAsia="標楷體" w:hAnsi="標楷體" w:cs="Arial"/>
          <w:b/>
          <w:bCs/>
          <w:sz w:val="18"/>
          <w:u w:val="single"/>
        </w:rPr>
      </w:pPr>
      <w:r>
        <w:rPr>
          <w:rFonts w:ascii="標楷體" w:eastAsia="標楷體" w:hAnsi="標楷體" w:cs="Arial"/>
          <w:b/>
          <w:bCs/>
          <w:sz w:val="18"/>
        </w:rPr>
        <w:t>填  表  人：</w:t>
      </w:r>
      <w:r>
        <w:rPr>
          <w:rFonts w:ascii="標楷體" w:eastAsia="標楷體" w:hAnsi="標楷體" w:cs="Arial"/>
          <w:b/>
          <w:bCs/>
          <w:sz w:val="18"/>
          <w:u w:val="single"/>
        </w:rPr>
        <w:t xml:space="preserve">                                     </w:t>
      </w:r>
      <w:r>
        <w:rPr>
          <w:rFonts w:ascii="標楷體" w:eastAsia="標楷體" w:hAnsi="標楷體" w:cs="Arial"/>
          <w:b/>
          <w:bCs/>
          <w:sz w:val="18"/>
        </w:rPr>
        <w:t xml:space="preserve">      日　　　　期：</w:t>
      </w:r>
      <w:r>
        <w:rPr>
          <w:rFonts w:ascii="標楷體" w:eastAsia="標楷體" w:hAnsi="標楷體" w:cs="Arial"/>
          <w:b/>
          <w:bCs/>
          <w:sz w:val="18"/>
          <w:u w:val="single"/>
        </w:rPr>
        <w:t xml:space="preserve">                                        </w:t>
      </w:r>
      <w:r>
        <w:rPr>
          <w:rFonts w:ascii="標楷體" w:eastAsia="標楷體" w:hAnsi="標楷體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EEAD797" wp14:editId="725DA6DA">
                <wp:simplePos x="0" y="0"/>
                <wp:positionH relativeFrom="column">
                  <wp:posOffset>-1225550</wp:posOffset>
                </wp:positionH>
                <wp:positionV relativeFrom="paragraph">
                  <wp:posOffset>6613525</wp:posOffset>
                </wp:positionV>
                <wp:extent cx="243205" cy="77470"/>
                <wp:effectExtent l="10160" t="13335" r="22860" b="33020"/>
                <wp:wrapNone/>
                <wp:docPr id="1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204" cy="77470"/>
                        </a:xfrm>
                        <a:prstGeom prst="homePlate">
                          <a:avLst>
                            <a:gd name="adj" fmla="val 78484"/>
                          </a:avLst>
                        </a:prstGeom>
                        <a:solidFill>
                          <a:srgbClr val="ED7D31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E6EB65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utoShape 58" o:spid="_x0000_s1026" type="#_x0000_t15" style="position:absolute;margin-left:-96.5pt;margin-top:520.75pt;width:19.15pt;height:6.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" fillcolor="#ed7d31" strokecolor="#f2f2f2" strokeweight=".25pt">
                <v:shadow on="t" color="#823b0b" opacity=".5" offset="1pt"/>
              </v:shape>
            </w:pict>
          </mc:Fallback>
        </mc:AlternateContent>
      </w:r>
    </w:p>
    <w:sectPr w:rsidR="00695FCF">
      <w:footerReference w:type="even" r:id="rId8"/>
      <w:footerReference w:type="default" r:id="rId9"/>
      <w:pgSz w:w="11906" w:h="16838"/>
      <w:pgMar w:top="567" w:right="851" w:bottom="284" w:left="851" w:header="851" w:footer="79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F9F58" w14:textId="77777777" w:rsidR="00E913AC" w:rsidRDefault="00E913AC">
      <w:r>
        <w:separator/>
      </w:r>
    </w:p>
  </w:endnote>
  <w:endnote w:type="continuationSeparator" w:id="0">
    <w:p w14:paraId="13B8D09E" w14:textId="77777777" w:rsidR="00E913AC" w:rsidRDefault="00E91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auto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92B0C" w14:textId="77777777" w:rsidR="00695FCF" w:rsidRDefault="00000000">
    <w:pPr>
      <w:pStyle w:val="af5"/>
      <w:framePr w:wrap="around" w:vAnchor="text" w:hAnchor="margin" w:xAlign="right" w:y="1"/>
      <w:rPr>
        <w:rStyle w:val="aff2"/>
      </w:rPr>
    </w:pPr>
    <w:r>
      <w:rPr>
        <w:rStyle w:val="aff2"/>
      </w:rPr>
      <w:fldChar w:fldCharType="begin"/>
    </w:r>
    <w:r>
      <w:rPr>
        <w:rStyle w:val="aff2"/>
      </w:rPr>
      <w:instrText xml:space="preserve">PAGE  </w:instrText>
    </w:r>
    <w:r>
      <w:rPr>
        <w:rStyle w:val="aff2"/>
      </w:rPr>
      <w:fldChar w:fldCharType="end"/>
    </w:r>
  </w:p>
  <w:p w14:paraId="57955635" w14:textId="77777777" w:rsidR="00695FCF" w:rsidRDefault="00695FCF">
    <w:pPr>
      <w:pStyle w:val="af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B6E19" w14:textId="77777777" w:rsidR="00695FCF" w:rsidRDefault="00695FCF">
    <w:pPr>
      <w:pStyle w:val="af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6D9F2" w14:textId="77777777" w:rsidR="00E913AC" w:rsidRDefault="00E913AC">
      <w:r>
        <w:separator/>
      </w:r>
    </w:p>
  </w:footnote>
  <w:footnote w:type="continuationSeparator" w:id="0">
    <w:p w14:paraId="1EA7E915" w14:textId="77777777" w:rsidR="00E913AC" w:rsidRDefault="00E913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05A2C"/>
    <w:multiLevelType w:val="multilevel"/>
    <w:tmpl w:val="1924F80A"/>
    <w:lvl w:ilvl="0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70277DE"/>
    <w:multiLevelType w:val="multilevel"/>
    <w:tmpl w:val="64626D8E"/>
    <w:lvl w:ilvl="0">
      <w:start w:val="1"/>
      <w:numFmt w:val="bullet"/>
      <w:lvlText w:val="□"/>
      <w:lvlJc w:val="left"/>
      <w:pPr>
        <w:tabs>
          <w:tab w:val="num" w:pos="874"/>
        </w:tabs>
        <w:ind w:left="874" w:hanging="360"/>
      </w:pPr>
      <w:rPr>
        <w:rFonts w:ascii="新細明體" w:eastAsia="新細明體" w:hAnsi="新細明體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1474"/>
        </w:tabs>
        <w:ind w:left="1474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954"/>
        </w:tabs>
        <w:ind w:left="1954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434"/>
        </w:tabs>
        <w:ind w:left="2434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914"/>
        </w:tabs>
        <w:ind w:left="2914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394"/>
        </w:tabs>
        <w:ind w:left="3394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874"/>
        </w:tabs>
        <w:ind w:left="3874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354"/>
        </w:tabs>
        <w:ind w:left="4354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834"/>
        </w:tabs>
        <w:ind w:left="4834" w:hanging="480"/>
      </w:pPr>
      <w:rPr>
        <w:rFonts w:ascii="Wingdings" w:hAnsi="Wingdings" w:hint="default"/>
      </w:rPr>
    </w:lvl>
  </w:abstractNum>
  <w:abstractNum w:abstractNumId="2" w15:restartNumberingAfterBreak="0">
    <w:nsid w:val="15CC5DBF"/>
    <w:multiLevelType w:val="multilevel"/>
    <w:tmpl w:val="8BC6AF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320" w:hanging="480"/>
      </w:p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ideographTradition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ideographTradition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42C656E4"/>
    <w:multiLevelType w:val="multilevel"/>
    <w:tmpl w:val="66D8C83E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  <w:b w:val="0"/>
        <w:bCs w:val="0"/>
        <w:i w:val="0"/>
        <w:iCs w:val="0"/>
        <w:caps w:val="0"/>
        <w:strike w:val="0"/>
        <w:vanish w:val="0"/>
        <w:color w:val="auto"/>
        <w:sz w:val="18"/>
        <w:szCs w:val="18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46EA31C7"/>
    <w:multiLevelType w:val="multilevel"/>
    <w:tmpl w:val="DED672AA"/>
    <w:lvl w:ilvl="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B5002E8"/>
    <w:multiLevelType w:val="multilevel"/>
    <w:tmpl w:val="54AA5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/>
        <w:b w:val="0"/>
        <w:bCs w:val="0"/>
        <w:i w:val="0"/>
        <w:iCs w:val="0"/>
        <w:caps w:val="0"/>
        <w:strike w:val="0"/>
        <w:vanish w:val="0"/>
        <w:color w:val="auto"/>
        <w:sz w:val="18"/>
        <w:szCs w:val="18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6" w15:restartNumberingAfterBreak="0">
    <w:nsid w:val="51AB6389"/>
    <w:multiLevelType w:val="multilevel"/>
    <w:tmpl w:val="6F94E2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6F04237"/>
    <w:multiLevelType w:val="multilevel"/>
    <w:tmpl w:val="FE3041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B0F5CF2"/>
    <w:multiLevelType w:val="multilevel"/>
    <w:tmpl w:val="06E86CAC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3B06ADC"/>
    <w:multiLevelType w:val="multilevel"/>
    <w:tmpl w:val="8FBEDA7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48D03F7"/>
    <w:multiLevelType w:val="multilevel"/>
    <w:tmpl w:val="8410D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88620370">
    <w:abstractNumId w:val="1"/>
  </w:num>
  <w:num w:numId="2" w16cid:durableId="136840903">
    <w:abstractNumId w:val="5"/>
  </w:num>
  <w:num w:numId="3" w16cid:durableId="808085230">
    <w:abstractNumId w:val="3"/>
  </w:num>
  <w:num w:numId="4" w16cid:durableId="362748837">
    <w:abstractNumId w:val="0"/>
  </w:num>
  <w:num w:numId="5" w16cid:durableId="1919560096">
    <w:abstractNumId w:val="2"/>
  </w:num>
  <w:num w:numId="6" w16cid:durableId="1203859573">
    <w:abstractNumId w:val="8"/>
  </w:num>
  <w:num w:numId="7" w16cid:durableId="554246099">
    <w:abstractNumId w:val="10"/>
  </w:num>
  <w:num w:numId="8" w16cid:durableId="781151824">
    <w:abstractNumId w:val="4"/>
  </w:num>
  <w:num w:numId="9" w16cid:durableId="1225920200">
    <w:abstractNumId w:val="6"/>
  </w:num>
  <w:num w:numId="10" w16cid:durableId="239487033">
    <w:abstractNumId w:val="7"/>
  </w:num>
  <w:num w:numId="11" w16cid:durableId="12499275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cumentProtection w:edit="readOnly" w:formatting="1" w:enforcement="0"/>
  <w:defaultTabStop w:val="480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FCF"/>
    <w:rsid w:val="001565CE"/>
    <w:rsid w:val="00695FCF"/>
    <w:rsid w:val="00932464"/>
    <w:rsid w:val="00A41DCD"/>
    <w:rsid w:val="00B766CC"/>
    <w:rsid w:val="00E91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59D4A"/>
  <w15:docId w15:val="{EE4D063A-6C77-4C0E-92F4-D9DB6E887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line="440" w:lineRule="exact"/>
      <w:jc w:val="center"/>
      <w:outlineLvl w:val="0"/>
    </w:pPr>
    <w:rPr>
      <w:rFonts w:ascii="新細明體"/>
      <w:b/>
      <w:bCs/>
      <w:sz w:val="21"/>
      <w:lang w:val="pt-BR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12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2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32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42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52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61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71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13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23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3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43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53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62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72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標題 1 字元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標題 2 字元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標題 3 字元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標題 4 字元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標題 5 字元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標題 6 字元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標題 字元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Pr>
      <w:i/>
      <w:iCs/>
      <w:color w:val="404040" w:themeColor="text1" w:themeTint="BF"/>
    </w:rPr>
  </w:style>
  <w:style w:type="character" w:styleId="a9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b">
    <w:name w:val="鮮明引文 字元"/>
    <w:basedOn w:val="a0"/>
    <w:link w:val="aa"/>
    <w:uiPriority w:val="30"/>
    <w:rPr>
      <w:i/>
      <w:iCs/>
      <w:color w:val="2E74B5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af2">
    <w:name w:val="頁首 字元"/>
    <w:basedOn w:val="a0"/>
    <w:link w:val="af3"/>
    <w:uiPriority w:val="99"/>
  </w:style>
  <w:style w:type="character" w:customStyle="1" w:styleId="af4">
    <w:name w:val="頁尾 字元"/>
    <w:basedOn w:val="a0"/>
    <w:link w:val="af5"/>
    <w:uiPriority w:val="99"/>
  </w:style>
  <w:style w:type="paragraph" w:styleId="af6">
    <w:name w:val="caption"/>
    <w:basedOn w:val="a"/>
    <w:next w:val="a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f7">
    <w:name w:val="footnote text"/>
    <w:basedOn w:val="a"/>
    <w:link w:val="af8"/>
    <w:uiPriority w:val="99"/>
    <w:semiHidden/>
    <w:unhideWhenUsed/>
    <w:rPr>
      <w:sz w:val="20"/>
      <w:szCs w:val="20"/>
    </w:rPr>
  </w:style>
  <w:style w:type="character" w:customStyle="1" w:styleId="af8">
    <w:name w:val="註腳文字 字元"/>
    <w:basedOn w:val="a0"/>
    <w:link w:val="af7"/>
    <w:uiPriority w:val="99"/>
    <w:semiHidden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Pr>
      <w:vertAlign w:val="superscript"/>
    </w:rPr>
  </w:style>
  <w:style w:type="paragraph" w:styleId="afa">
    <w:name w:val="endnote text"/>
    <w:basedOn w:val="a"/>
    <w:link w:val="afb"/>
    <w:uiPriority w:val="99"/>
    <w:semiHidden/>
    <w:unhideWhenUsed/>
    <w:rPr>
      <w:sz w:val="20"/>
      <w:szCs w:val="20"/>
    </w:rPr>
  </w:style>
  <w:style w:type="character" w:customStyle="1" w:styleId="afb">
    <w:name w:val="章節附註文字 字元"/>
    <w:basedOn w:val="a0"/>
    <w:link w:val="afa"/>
    <w:uiPriority w:val="99"/>
    <w:semiHidden/>
    <w:rPr>
      <w:sz w:val="20"/>
      <w:szCs w:val="20"/>
    </w:rPr>
  </w:style>
  <w:style w:type="character" w:styleId="afc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4">
    <w:name w:val="toc 3"/>
    <w:basedOn w:val="a"/>
    <w:next w:val="a"/>
    <w:uiPriority w:val="39"/>
    <w:unhideWhenUsed/>
    <w:pPr>
      <w:spacing w:after="100"/>
      <w:ind w:left="440"/>
    </w:pPr>
  </w:style>
  <w:style w:type="paragraph" w:styleId="44">
    <w:name w:val="toc 4"/>
    <w:basedOn w:val="a"/>
    <w:next w:val="a"/>
    <w:uiPriority w:val="39"/>
    <w:unhideWhenUsed/>
    <w:pPr>
      <w:spacing w:after="100"/>
      <w:ind w:left="660"/>
    </w:pPr>
  </w:style>
  <w:style w:type="paragraph" w:styleId="54">
    <w:name w:val="toc 5"/>
    <w:basedOn w:val="a"/>
    <w:next w:val="a"/>
    <w:uiPriority w:val="39"/>
    <w:unhideWhenUsed/>
    <w:pPr>
      <w:spacing w:after="100"/>
      <w:ind w:left="880"/>
    </w:pPr>
  </w:style>
  <w:style w:type="paragraph" w:styleId="63">
    <w:name w:val="toc 6"/>
    <w:basedOn w:val="a"/>
    <w:next w:val="a"/>
    <w:uiPriority w:val="39"/>
    <w:unhideWhenUsed/>
    <w:pPr>
      <w:spacing w:after="100"/>
      <w:ind w:left="1100"/>
    </w:pPr>
  </w:style>
  <w:style w:type="paragraph" w:styleId="73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d">
    <w:name w:val="Placeholder Text"/>
    <w:basedOn w:val="a0"/>
    <w:uiPriority w:val="99"/>
    <w:semiHidden/>
    <w:rPr>
      <w:color w:val="666666"/>
    </w:rPr>
  </w:style>
  <w:style w:type="paragraph" w:styleId="afe">
    <w:name w:val="TOC Heading"/>
    <w:uiPriority w:val="39"/>
    <w:unhideWhenUsed/>
  </w:style>
  <w:style w:type="paragraph" w:styleId="aff">
    <w:name w:val="table of figures"/>
    <w:basedOn w:val="a"/>
    <w:next w:val="a"/>
    <w:uiPriority w:val="99"/>
    <w:unhideWhenUsed/>
  </w:style>
  <w:style w:type="character" w:styleId="aff0">
    <w:name w:val="Strong"/>
    <w:qFormat/>
    <w:rPr>
      <w:b/>
      <w:bCs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aff1">
    <w:name w:val="Body Text"/>
    <w:basedOn w:val="a"/>
    <w:rPr>
      <w:sz w:val="20"/>
    </w:rPr>
  </w:style>
  <w:style w:type="paragraph" w:styleId="25">
    <w:name w:val="Body Text 2"/>
    <w:basedOn w:val="a"/>
    <w:rPr>
      <w:color w:val="FF0000"/>
      <w:sz w:val="18"/>
    </w:rPr>
  </w:style>
  <w:style w:type="character" w:styleId="aff2">
    <w:name w:val="page number"/>
    <w:basedOn w:val="a0"/>
  </w:style>
  <w:style w:type="paragraph" w:styleId="af5">
    <w:name w:val="footer"/>
    <w:basedOn w:val="a"/>
    <w:link w:val="af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f3">
    <w:name w:val="Body Text Indent"/>
    <w:basedOn w:val="a"/>
    <w:pPr>
      <w:ind w:left="360"/>
    </w:pPr>
    <w:rPr>
      <w:b/>
      <w:bCs/>
      <w:sz w:val="20"/>
    </w:rPr>
  </w:style>
  <w:style w:type="paragraph" w:styleId="26">
    <w:name w:val="Body Text Indent 2"/>
    <w:basedOn w:val="a"/>
    <w:pPr>
      <w:ind w:left="1890" w:hanging="1350"/>
    </w:pPr>
    <w:rPr>
      <w:sz w:val="20"/>
    </w:rPr>
  </w:style>
  <w:style w:type="paragraph" w:styleId="35">
    <w:name w:val="Body Text Indent 3"/>
    <w:basedOn w:val="a"/>
    <w:pPr>
      <w:ind w:left="300" w:firstLine="60"/>
    </w:pPr>
    <w:rPr>
      <w:sz w:val="20"/>
    </w:rPr>
  </w:style>
  <w:style w:type="character" w:styleId="aff4">
    <w:name w:val="Hyperlink"/>
    <w:rPr>
      <w:color w:val="0000FF"/>
      <w:u w:val="single"/>
    </w:rPr>
  </w:style>
  <w:style w:type="character" w:styleId="aff5">
    <w:name w:val="FollowedHyperlink"/>
    <w:rPr>
      <w:color w:val="800080"/>
      <w:u w:val="single"/>
    </w:rPr>
  </w:style>
  <w:style w:type="paragraph" w:styleId="aff6">
    <w:name w:val="Plain Text"/>
    <w:basedOn w:val="a"/>
    <w:link w:val="aff7"/>
    <w:rPr>
      <w:rFonts w:ascii="細明體" w:eastAsia="細明體" w:hAnsi="Courier New" w:cs="Courier New"/>
    </w:rPr>
  </w:style>
  <w:style w:type="character" w:styleId="HTML">
    <w:name w:val="HTML Typewriter"/>
    <w:rPr>
      <w:rFonts w:ascii="細明體" w:eastAsia="細明體" w:hAnsi="細明體" w:cs="Courier New"/>
      <w:sz w:val="20"/>
      <w:szCs w:val="20"/>
    </w:rPr>
  </w:style>
  <w:style w:type="character" w:customStyle="1" w:styleId="word91">
    <w:name w:val="word91"/>
    <w:rPr>
      <w:sz w:val="18"/>
      <w:szCs w:val="18"/>
    </w:rPr>
  </w:style>
  <w:style w:type="paragraph" w:styleId="af3">
    <w:name w:val="header"/>
    <w:basedOn w:val="a"/>
    <w:link w:val="af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6">
    <w:name w:val="Body Text 3"/>
    <w:basedOn w:val="a"/>
    <w:pPr>
      <w:ind w:right="-214"/>
    </w:pPr>
    <w:rPr>
      <w:rFonts w:ascii="Arial" w:hAnsi="Arial" w:cs="Arial"/>
    </w:rPr>
  </w:style>
  <w:style w:type="paragraph" w:styleId="aff8">
    <w:name w:val="Balloon Text"/>
    <w:basedOn w:val="a"/>
    <w:semiHidden/>
    <w:rPr>
      <w:rFonts w:ascii="Arial" w:hAnsi="Arial"/>
      <w:sz w:val="18"/>
      <w:szCs w:val="18"/>
    </w:rPr>
  </w:style>
  <w:style w:type="table" w:styleId="aff9">
    <w:name w:val="Table Grid"/>
    <w:basedOn w:val="a1"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</w:style>
  <w:style w:type="paragraph" w:styleId="affa">
    <w:name w:val="List Paragraph"/>
    <w:basedOn w:val="a"/>
    <w:uiPriority w:val="34"/>
    <w:qFormat/>
    <w:pPr>
      <w:ind w:left="480"/>
    </w:pPr>
  </w:style>
  <w:style w:type="character" w:customStyle="1" w:styleId="aff7">
    <w:name w:val="純文字 字元"/>
    <w:basedOn w:val="a0"/>
    <w:link w:val="aff6"/>
    <w:rPr>
      <w:rFonts w:ascii="細明體" w:eastAsia="細明體" w:hAnsi="Courier New" w:cs="Courier New"/>
      <w:sz w:val="24"/>
      <w:szCs w:val="24"/>
    </w:rPr>
  </w:style>
  <w:style w:type="character" w:styleId="affb">
    <w:name w:val="annotation reference"/>
    <w:basedOn w:val="a0"/>
    <w:semiHidden/>
    <w:unhideWhenUsed/>
    <w:rPr>
      <w:sz w:val="18"/>
      <w:szCs w:val="18"/>
    </w:rPr>
  </w:style>
  <w:style w:type="paragraph" w:styleId="affc">
    <w:name w:val="annotation text"/>
    <w:basedOn w:val="a"/>
    <w:link w:val="affd"/>
    <w:semiHidden/>
    <w:unhideWhenUsed/>
  </w:style>
  <w:style w:type="character" w:customStyle="1" w:styleId="affd">
    <w:name w:val="註解文字 字元"/>
    <w:basedOn w:val="a0"/>
    <w:link w:val="affc"/>
    <w:semiHidden/>
    <w:rPr>
      <w:sz w:val="24"/>
      <w:szCs w:val="24"/>
    </w:rPr>
  </w:style>
  <w:style w:type="paragraph" w:styleId="affe">
    <w:name w:val="annotation subject"/>
    <w:basedOn w:val="affc"/>
    <w:next w:val="affc"/>
    <w:link w:val="afff"/>
    <w:semiHidden/>
    <w:unhideWhenUsed/>
    <w:rPr>
      <w:b/>
      <w:bCs/>
    </w:rPr>
  </w:style>
  <w:style w:type="character" w:customStyle="1" w:styleId="afff">
    <w:name w:val="註解主旨 字元"/>
    <w:basedOn w:val="affd"/>
    <w:link w:val="affe"/>
    <w:semiHidden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細明體"/>
        <a:cs typeface="Arial"/>
      </a:majorFont>
      <a:minorFont>
        <a:latin typeface="Calibri"/>
        <a:ea typeface="新細明體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78382-936A-4829-8377-C3B4BAB73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國內徵展報名表、參展辦法及規則</dc:title>
  <dc:subject/>
  <dc:creator>Lifei Lee</dc:creator>
  <cp:keywords/>
  <dc:description/>
  <cp:lastModifiedBy>冠穎 朱</cp:lastModifiedBy>
  <cp:revision>4</cp:revision>
  <dcterms:created xsi:type="dcterms:W3CDTF">2025-12-24T03:30:00Z</dcterms:created>
  <dcterms:modified xsi:type="dcterms:W3CDTF">2025-12-24T03:37:00Z</dcterms:modified>
</cp:coreProperties>
</file>